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5697A" w14:textId="77777777" w:rsidR="002730CD" w:rsidRPr="00397C2F" w:rsidRDefault="00BD134D" w:rsidP="00630B39">
      <w:pPr>
        <w:pStyle w:val="Heading2"/>
        <w:spacing w:before="0"/>
        <w:rPr>
          <w:color w:val="auto"/>
          <w:sz w:val="24"/>
          <w:szCs w:val="24"/>
          <w:lang w:val="fr-CA"/>
        </w:rPr>
      </w:pPr>
      <w:bookmarkStart w:id="0" w:name="_Toc397841676"/>
      <w:r w:rsidRPr="00397C2F">
        <w:rPr>
          <w:color w:val="auto"/>
          <w:sz w:val="24"/>
          <w:szCs w:val="24"/>
          <w:lang w:val="fr-CA"/>
        </w:rPr>
        <w:t xml:space="preserve">Mise en candidature pour un poste d’administrateur au Conseil d’administration </w:t>
      </w:r>
      <w:r w:rsidR="00630B39" w:rsidRPr="00397C2F">
        <w:rPr>
          <w:color w:val="auto"/>
          <w:sz w:val="24"/>
          <w:szCs w:val="24"/>
          <w:lang w:val="fr-CA"/>
        </w:rPr>
        <w:br/>
      </w:r>
      <w:r w:rsidRPr="00397C2F">
        <w:rPr>
          <w:color w:val="auto"/>
          <w:sz w:val="24"/>
          <w:szCs w:val="24"/>
          <w:lang w:val="fr-CA"/>
        </w:rPr>
        <w:t>de la Fondation pour l’avancement de la médecine familiale</w:t>
      </w:r>
      <w:r w:rsidR="008F125C" w:rsidRPr="00397C2F">
        <w:rPr>
          <w:color w:val="auto"/>
          <w:sz w:val="24"/>
          <w:szCs w:val="24"/>
          <w:lang w:val="fr-CA"/>
        </w:rPr>
        <w:t xml:space="preserve"> </w:t>
      </w:r>
      <w:bookmarkEnd w:id="0"/>
    </w:p>
    <w:p w14:paraId="2D3C1316" w14:textId="77777777" w:rsidR="00630B39" w:rsidRPr="00397C2F" w:rsidRDefault="00630B39" w:rsidP="00630B39">
      <w:pPr>
        <w:rPr>
          <w:lang w:val="fr-CA"/>
        </w:rPr>
      </w:pPr>
    </w:p>
    <w:p w14:paraId="74B4FB72" w14:textId="12BFD1D2" w:rsidR="00F012E3" w:rsidRPr="00397C2F" w:rsidRDefault="00630B39" w:rsidP="00F2529F">
      <w:pPr>
        <w:rPr>
          <w:rFonts w:ascii="Calibri" w:hAnsi="Calibri"/>
          <w:lang w:val="fr-CA"/>
        </w:rPr>
      </w:pPr>
      <w:r w:rsidRPr="00397C2F">
        <w:rPr>
          <w:rFonts w:ascii="Calibri" w:hAnsi="Calibri"/>
          <w:lang w:val="fr-CA"/>
        </w:rPr>
        <w:t>Nous sommes à la recherche de personnes enthousiastes et passionnées par la philanthropie qui souhaitent siéger au Conseil d’administration de la Fondation pour l’avancement de la médecine familiale (FAMF) du Collège des médecins de famille du Canada (CMFC).</w:t>
      </w:r>
      <w:r w:rsidR="008F125C" w:rsidRPr="00397C2F">
        <w:rPr>
          <w:rFonts w:ascii="Calibri" w:hAnsi="Calibri"/>
          <w:lang w:val="fr-CA"/>
        </w:rPr>
        <w:t xml:space="preserve"> </w:t>
      </w:r>
      <w:r w:rsidR="00886CF7" w:rsidRPr="00397C2F">
        <w:rPr>
          <w:rFonts w:ascii="Calibri" w:hAnsi="Calibri"/>
          <w:lang w:val="fr-CA"/>
        </w:rPr>
        <w:t>Établie en 1994, la FAMF est le seul organisme de bienfaisance au Canada dévoué à l’avancement de la discipline de médecine familiale.</w:t>
      </w:r>
      <w:r w:rsidR="008F125C" w:rsidRPr="00397C2F">
        <w:rPr>
          <w:rFonts w:ascii="Calibri" w:hAnsi="Calibri"/>
          <w:lang w:val="fr-CA"/>
        </w:rPr>
        <w:t xml:space="preserve"> </w:t>
      </w:r>
      <w:r w:rsidR="00026DF0" w:rsidRPr="00397C2F">
        <w:rPr>
          <w:rFonts w:ascii="Calibri" w:hAnsi="Calibri"/>
          <w:lang w:val="fr-CA"/>
        </w:rPr>
        <w:t>Grâce au généreux soutien de ses donateurs, la FAMF a été en mesure de financer un certain nombre de subventions de recherche, de bourses et de prix qui reconnaissent les cliniciens, les enseignants, les chercheurs, les résidents et les étudiants en médecine.</w:t>
      </w:r>
      <w:r w:rsidR="008F125C" w:rsidRPr="00397C2F">
        <w:rPr>
          <w:rFonts w:ascii="Calibri" w:hAnsi="Calibri"/>
          <w:lang w:val="fr-CA"/>
        </w:rPr>
        <w:t xml:space="preserve"> </w:t>
      </w:r>
      <w:r w:rsidR="00B0476A" w:rsidRPr="00397C2F">
        <w:rPr>
          <w:rFonts w:ascii="Calibri" w:hAnsi="Calibri"/>
          <w:lang w:val="fr-CA"/>
        </w:rPr>
        <w:t>Nous appuyons aussi des initiatives à long terme en médecine familiale comme l’éducation des patients et la santé mondiale.</w:t>
      </w:r>
      <w:r w:rsidR="008F125C" w:rsidRPr="00397C2F">
        <w:rPr>
          <w:rFonts w:ascii="Calibri" w:hAnsi="Calibri"/>
          <w:lang w:val="fr-CA"/>
        </w:rPr>
        <w:t xml:space="preserve"> </w:t>
      </w:r>
      <w:r w:rsidR="0047430B" w:rsidRPr="00397C2F">
        <w:rPr>
          <w:rFonts w:ascii="Calibri" w:hAnsi="Calibri"/>
          <w:lang w:val="fr-CA"/>
        </w:rPr>
        <w:t>En plus de 20</w:t>
      </w:r>
      <w:r w:rsidR="00210866" w:rsidRPr="00397C2F">
        <w:rPr>
          <w:rFonts w:ascii="Calibri" w:hAnsi="Calibri"/>
          <w:lang w:val="fr-CA"/>
        </w:rPr>
        <w:t> </w:t>
      </w:r>
      <w:r w:rsidR="0047430B" w:rsidRPr="00397C2F">
        <w:rPr>
          <w:rFonts w:ascii="Calibri" w:hAnsi="Calibri"/>
          <w:lang w:val="fr-CA"/>
        </w:rPr>
        <w:t>années d’existence, nous avons amassé plus de 10</w:t>
      </w:r>
      <w:r w:rsidR="00210866" w:rsidRPr="00397C2F">
        <w:rPr>
          <w:rFonts w:ascii="Calibri" w:hAnsi="Calibri"/>
          <w:lang w:val="fr-CA"/>
        </w:rPr>
        <w:t> </w:t>
      </w:r>
      <w:r w:rsidR="0047430B" w:rsidRPr="00397C2F">
        <w:rPr>
          <w:rFonts w:ascii="Calibri" w:hAnsi="Calibri"/>
          <w:lang w:val="fr-CA"/>
        </w:rPr>
        <w:t>millions de dollars.</w:t>
      </w:r>
      <w:r w:rsidR="008F125C" w:rsidRPr="00397C2F">
        <w:rPr>
          <w:rFonts w:ascii="Calibri" w:hAnsi="Calibri"/>
          <w:lang w:val="fr-CA"/>
        </w:rPr>
        <w:t xml:space="preserve"> </w:t>
      </w:r>
      <w:r w:rsidR="00040406" w:rsidRPr="00397C2F">
        <w:rPr>
          <w:rFonts w:ascii="Calibri" w:hAnsi="Calibri"/>
          <w:lang w:val="fr-CA"/>
        </w:rPr>
        <w:t>Notre travail a une incidence importante sur les soins aux patients au sein des petites et grandes collectivités partout au Canada.</w:t>
      </w:r>
      <w:r w:rsidR="008F125C" w:rsidRPr="00397C2F">
        <w:rPr>
          <w:rFonts w:ascii="Calibri" w:hAnsi="Calibri"/>
          <w:lang w:val="fr-CA"/>
        </w:rPr>
        <w:t xml:space="preserve"> </w:t>
      </w:r>
      <w:r w:rsidR="000820E7" w:rsidRPr="00397C2F">
        <w:rPr>
          <w:rFonts w:ascii="Calibri" w:hAnsi="Calibri"/>
          <w:lang w:val="fr-CA"/>
        </w:rPr>
        <w:t>Nous avons centré nos efforts sur la mise sur pied d’un comité de financement axé sur les compétences.</w:t>
      </w:r>
      <w:r w:rsidR="008F125C" w:rsidRPr="00397C2F">
        <w:rPr>
          <w:rFonts w:ascii="Calibri" w:hAnsi="Calibri"/>
          <w:lang w:val="fr-CA"/>
        </w:rPr>
        <w:t xml:space="preserve"> </w:t>
      </w:r>
      <w:r w:rsidR="00E72C2A" w:rsidRPr="00397C2F">
        <w:rPr>
          <w:rFonts w:ascii="Calibri" w:hAnsi="Calibri"/>
          <w:lang w:val="fr-CA"/>
        </w:rPr>
        <w:t xml:space="preserve">Êtes-vous prêts à vous joindre à nous pour nous aider à passer </w:t>
      </w:r>
      <w:r w:rsidR="005F1EBD" w:rsidRPr="00397C2F">
        <w:rPr>
          <w:rFonts w:ascii="Calibri" w:hAnsi="Calibri"/>
          <w:lang w:val="fr-CA"/>
        </w:rPr>
        <w:t>à la prochaine étape</w:t>
      </w:r>
      <w:r w:rsidR="00397C2F">
        <w:rPr>
          <w:rFonts w:ascii="Calibri" w:hAnsi="Calibri"/>
          <w:lang w:val="fr-CA"/>
        </w:rPr>
        <w:t> </w:t>
      </w:r>
      <w:r w:rsidR="00E72C2A" w:rsidRPr="00397C2F">
        <w:rPr>
          <w:rFonts w:ascii="Calibri" w:hAnsi="Calibri"/>
          <w:lang w:val="fr-CA"/>
        </w:rPr>
        <w:t>?</w:t>
      </w:r>
    </w:p>
    <w:p w14:paraId="5E1F370E" w14:textId="77777777" w:rsidR="00F44125" w:rsidRPr="00397C2F" w:rsidRDefault="00B305C4" w:rsidP="00F2529F">
      <w:pPr>
        <w:rPr>
          <w:rFonts w:ascii="Calibri" w:hAnsi="Calibri"/>
          <w:lang w:val="fr-CA"/>
        </w:rPr>
      </w:pPr>
      <w:r w:rsidRPr="00397C2F">
        <w:rPr>
          <w:rFonts w:ascii="Calibri" w:hAnsi="Calibri"/>
          <w:lang w:val="fr-CA"/>
        </w:rPr>
        <w:t>En vertu de l’obligation fiduciaire, les administrateurs du Conseil doivent rester objectifs, altruistes, responsables, honnêtes, dignes de foi et efficaces et exercer leurs fonctions avec une loyauté sans partage.</w:t>
      </w:r>
      <w:r w:rsidR="008F125C" w:rsidRPr="00397C2F">
        <w:rPr>
          <w:rFonts w:ascii="Calibri" w:hAnsi="Calibri"/>
          <w:lang w:val="fr-CA"/>
        </w:rPr>
        <w:t xml:space="preserve"> </w:t>
      </w:r>
      <w:r w:rsidR="00DE5481" w:rsidRPr="00397C2F">
        <w:rPr>
          <w:rFonts w:ascii="Calibri" w:hAnsi="Calibri"/>
          <w:lang w:val="fr-CA"/>
        </w:rPr>
        <w:t>Pour protéger la confiance publique, les administrateurs du Conseil doivent agir pour le bien de l’organisation, et non pour leur propre intérêt ou celui d’un groupe auquel ils appartiennent.</w:t>
      </w:r>
      <w:r w:rsidR="008F125C" w:rsidRPr="00397C2F">
        <w:rPr>
          <w:rFonts w:ascii="Calibri" w:hAnsi="Calibri"/>
          <w:lang w:val="fr-CA"/>
        </w:rPr>
        <w:t xml:space="preserve"> </w:t>
      </w:r>
      <w:r w:rsidR="000D6A67" w:rsidRPr="00397C2F">
        <w:rPr>
          <w:rFonts w:ascii="Calibri" w:hAnsi="Calibri"/>
          <w:lang w:val="fr-CA"/>
        </w:rPr>
        <w:t>Ils doivent faire preuve d’une diligence raisonnable pour toutes leurs décisions, sans faire courir de risque inutile à l’organisation.</w:t>
      </w:r>
    </w:p>
    <w:p w14:paraId="6E8FEAA0" w14:textId="0EEBD531" w:rsidR="00960031" w:rsidRPr="00397C2F" w:rsidRDefault="007B038E" w:rsidP="00F44125">
      <w:pPr>
        <w:rPr>
          <w:rFonts w:ascii="Calibri" w:hAnsi="Calibri"/>
          <w:lang w:val="fr-CA"/>
        </w:rPr>
      </w:pPr>
      <w:r w:rsidRPr="00397C2F">
        <w:rPr>
          <w:rFonts w:ascii="Calibri" w:hAnsi="Calibri"/>
          <w:lang w:val="fr-CA"/>
        </w:rPr>
        <w:t>Les administrateurs doivent avoir une expérience préalable en collecte de fonds et en gouvernance et démontrer un engagement envers la médecine familiale et ses valeurs.</w:t>
      </w:r>
      <w:r w:rsidR="008F125C" w:rsidRPr="00397C2F">
        <w:rPr>
          <w:rFonts w:ascii="Calibri" w:hAnsi="Calibri"/>
          <w:lang w:val="fr-CA"/>
        </w:rPr>
        <w:t xml:space="preserve"> </w:t>
      </w:r>
      <w:r w:rsidR="002532C4" w:rsidRPr="00397C2F">
        <w:rPr>
          <w:rFonts w:ascii="Calibri" w:hAnsi="Calibri"/>
          <w:lang w:val="fr-CA"/>
        </w:rPr>
        <w:t>Ils devraient avoir au moins de l’expérience et des connaissances intermédiaires en la majorité des attributs mentionnés ci-après ou une compétence spécifique nécessaire.</w:t>
      </w:r>
      <w:r w:rsidR="008F125C" w:rsidRPr="00397C2F">
        <w:rPr>
          <w:rFonts w:ascii="Calibri" w:hAnsi="Calibri"/>
          <w:lang w:val="fr-CA"/>
        </w:rPr>
        <w:t xml:space="preserve"> </w:t>
      </w:r>
      <w:r w:rsidR="0044615C" w:rsidRPr="00397C2F">
        <w:rPr>
          <w:rFonts w:ascii="Calibri" w:hAnsi="Calibri"/>
          <w:lang w:val="fr-CA"/>
        </w:rPr>
        <w:t>Le Comité des mises en candidature, composé de membres actuels du Conseil d’administration de la FAMF, cherchera à recruter des personnes qualifiées et chevronnées, qui viendront compléter les compétences d’autres administrateurs afin de créer un Conseil dont les forces sont réparties et qu</w:t>
      </w:r>
      <w:bookmarkStart w:id="1" w:name="_GoBack"/>
      <w:bookmarkEnd w:id="1"/>
      <w:r w:rsidR="0044615C" w:rsidRPr="00397C2F">
        <w:rPr>
          <w:rFonts w:ascii="Calibri" w:hAnsi="Calibri"/>
          <w:lang w:val="fr-CA"/>
        </w:rPr>
        <w:t>i couvre tous les attributs.</w:t>
      </w:r>
      <w:r w:rsidR="008F125C" w:rsidRPr="00397C2F">
        <w:rPr>
          <w:rFonts w:ascii="Calibri" w:hAnsi="Calibri"/>
          <w:lang w:val="fr-CA"/>
        </w:rPr>
        <w:t xml:space="preserve">  </w:t>
      </w:r>
    </w:p>
    <w:p w14:paraId="2228F476" w14:textId="77777777" w:rsidR="007D13F2" w:rsidRPr="00397C2F" w:rsidRDefault="00397C2F" w:rsidP="00F44125">
      <w:pPr>
        <w:rPr>
          <w:rFonts w:ascii="Calibri" w:hAnsi="Calibri"/>
          <w:b/>
          <w:i/>
          <w:lang w:val="fr-CA"/>
        </w:rPr>
      </w:pPr>
    </w:p>
    <w:p w14:paraId="183721EB" w14:textId="77777777" w:rsidR="00960031" w:rsidRPr="00397C2F" w:rsidRDefault="00C86EA6" w:rsidP="00226CE5">
      <w:pPr>
        <w:rPr>
          <w:rFonts w:ascii="Calibri" w:hAnsi="Calibri"/>
          <w:lang w:val="fr-CA"/>
        </w:rPr>
      </w:pPr>
      <w:r w:rsidRPr="00397C2F">
        <w:rPr>
          <w:rFonts w:ascii="Calibri" w:hAnsi="Calibri"/>
          <w:b/>
          <w:lang w:val="fr-CA"/>
        </w:rPr>
        <w:t>Partie A</w:t>
      </w:r>
      <w:r w:rsidR="00DD1809" w:rsidRPr="00397C2F">
        <w:rPr>
          <w:rFonts w:ascii="Calibri" w:hAnsi="Calibri"/>
          <w:b/>
          <w:lang w:val="fr-CA"/>
        </w:rPr>
        <w:t> </w:t>
      </w:r>
      <w:r w:rsidRPr="00397C2F">
        <w:rPr>
          <w:rFonts w:ascii="Calibri" w:hAnsi="Calibri"/>
          <w:b/>
          <w:lang w:val="fr-CA"/>
        </w:rPr>
        <w:t>: Veuillez indiquer vos domaines d’expérience et de connaissance à l’aide d’un crochet dans le tableau ci-dessous.</w:t>
      </w:r>
      <w:r w:rsidR="008F125C" w:rsidRPr="00397C2F">
        <w:rPr>
          <w:rFonts w:ascii="Calibri" w:hAnsi="Calibri"/>
          <w:lang w:val="fr-CA"/>
        </w:rPr>
        <w:t xml:space="preserve">  </w:t>
      </w:r>
    </w:p>
    <w:tbl>
      <w:tblPr>
        <w:tblStyle w:val="TableGrid"/>
        <w:tblW w:w="9576" w:type="dxa"/>
        <w:tblLayout w:type="fixed"/>
        <w:tblLook w:val="04A0" w:firstRow="1" w:lastRow="0" w:firstColumn="1" w:lastColumn="0" w:noHBand="0" w:noVBand="1"/>
      </w:tblPr>
      <w:tblGrid>
        <w:gridCol w:w="4760"/>
        <w:gridCol w:w="905"/>
        <w:gridCol w:w="1170"/>
        <w:gridCol w:w="1463"/>
        <w:gridCol w:w="1278"/>
      </w:tblGrid>
      <w:tr w:rsidR="00C13D4A" w:rsidRPr="00397C2F" w14:paraId="7BF16E66" w14:textId="77777777" w:rsidTr="002E5E35">
        <w:tc>
          <w:tcPr>
            <w:tcW w:w="4760" w:type="dxa"/>
            <w:shd w:val="clear" w:color="auto" w:fill="DAEEF3" w:themeFill="accent5" w:themeFillTint="33"/>
          </w:tcPr>
          <w:p w14:paraId="161D000D" w14:textId="77777777" w:rsidR="0072210A" w:rsidRPr="00397C2F" w:rsidRDefault="00953553" w:rsidP="00B146CF">
            <w:pPr>
              <w:rPr>
                <w:rFonts w:ascii="Calibri" w:hAnsi="Calibri"/>
                <w:b/>
                <w:lang w:val="fr-CA"/>
              </w:rPr>
            </w:pPr>
            <w:r w:rsidRPr="00397C2F">
              <w:rPr>
                <w:rFonts w:ascii="Calibri" w:hAnsi="Calibri"/>
                <w:b/>
                <w:lang w:val="fr-CA"/>
              </w:rPr>
              <w:t>FAMF ET CMFC</w:t>
            </w:r>
          </w:p>
          <w:p w14:paraId="7197B7BB" w14:textId="77777777" w:rsidR="00B146CF" w:rsidRPr="00397C2F" w:rsidRDefault="00397C2F" w:rsidP="00B146CF">
            <w:pPr>
              <w:rPr>
                <w:rFonts w:ascii="Calibri" w:hAnsi="Calibri"/>
                <w:lang w:val="fr-CA"/>
              </w:rPr>
            </w:pPr>
          </w:p>
        </w:tc>
        <w:tc>
          <w:tcPr>
            <w:tcW w:w="905" w:type="dxa"/>
          </w:tcPr>
          <w:p w14:paraId="647065EF" w14:textId="77777777" w:rsidR="00B146CF" w:rsidRPr="00397C2F" w:rsidRDefault="00537C4F" w:rsidP="00B146CF">
            <w:pPr>
              <w:jc w:val="center"/>
              <w:rPr>
                <w:rFonts w:ascii="Calibri" w:hAnsi="Calibri"/>
                <w:lang w:val="fr-CA"/>
              </w:rPr>
            </w:pPr>
            <w:r w:rsidRPr="00397C2F">
              <w:rPr>
                <w:rFonts w:ascii="Calibri" w:hAnsi="Calibri"/>
                <w:lang w:val="fr-CA"/>
              </w:rPr>
              <w:t>Aucune</w:t>
            </w:r>
          </w:p>
        </w:tc>
        <w:tc>
          <w:tcPr>
            <w:tcW w:w="1170" w:type="dxa"/>
          </w:tcPr>
          <w:p w14:paraId="47037C55" w14:textId="77777777" w:rsidR="00B146CF" w:rsidRPr="00397C2F" w:rsidRDefault="002F3472" w:rsidP="00B146CF">
            <w:pPr>
              <w:jc w:val="center"/>
              <w:rPr>
                <w:rFonts w:ascii="Calibri" w:hAnsi="Calibri"/>
                <w:lang w:val="fr-CA"/>
              </w:rPr>
            </w:pPr>
            <w:r w:rsidRPr="00397C2F">
              <w:rPr>
                <w:rFonts w:ascii="Calibri" w:hAnsi="Calibri"/>
                <w:lang w:val="fr-CA"/>
              </w:rPr>
              <w:t>De base</w:t>
            </w:r>
          </w:p>
        </w:tc>
        <w:tc>
          <w:tcPr>
            <w:tcW w:w="1463" w:type="dxa"/>
          </w:tcPr>
          <w:p w14:paraId="6BC5A20B" w14:textId="77777777" w:rsidR="00B146CF" w:rsidRPr="00397C2F" w:rsidRDefault="006A6023" w:rsidP="00B146CF">
            <w:pPr>
              <w:jc w:val="center"/>
              <w:rPr>
                <w:rFonts w:ascii="Calibri" w:hAnsi="Calibri"/>
                <w:lang w:val="fr-CA"/>
              </w:rPr>
            </w:pPr>
            <w:r w:rsidRPr="00397C2F">
              <w:rPr>
                <w:rFonts w:ascii="Calibri" w:hAnsi="Calibri"/>
                <w:lang w:val="fr-CA"/>
              </w:rPr>
              <w:t>Intermédiaire</w:t>
            </w:r>
          </w:p>
        </w:tc>
        <w:tc>
          <w:tcPr>
            <w:tcW w:w="1278" w:type="dxa"/>
          </w:tcPr>
          <w:p w14:paraId="17E65FAF" w14:textId="77777777" w:rsidR="00B146CF" w:rsidRPr="00397C2F" w:rsidRDefault="002E5E35" w:rsidP="00B146CF">
            <w:pPr>
              <w:jc w:val="center"/>
              <w:rPr>
                <w:rFonts w:ascii="Calibri" w:hAnsi="Calibri"/>
                <w:lang w:val="fr-CA"/>
              </w:rPr>
            </w:pPr>
            <w:r w:rsidRPr="00397C2F">
              <w:rPr>
                <w:rFonts w:ascii="Calibri" w:hAnsi="Calibri"/>
                <w:lang w:val="fr-CA"/>
              </w:rPr>
              <w:t>Avancée</w:t>
            </w:r>
          </w:p>
        </w:tc>
      </w:tr>
      <w:tr w:rsidR="00C13D4A" w:rsidRPr="00397C2F" w14:paraId="351A5C89" w14:textId="77777777" w:rsidTr="002E5E35">
        <w:tc>
          <w:tcPr>
            <w:tcW w:w="4760" w:type="dxa"/>
            <w:shd w:val="clear" w:color="auto" w:fill="DAEEF3" w:themeFill="accent5" w:themeFillTint="33"/>
          </w:tcPr>
          <w:p w14:paraId="7825373D" w14:textId="77777777" w:rsidR="00B146CF" w:rsidRPr="00397C2F" w:rsidRDefault="00F2032A" w:rsidP="00521B42">
            <w:pPr>
              <w:rPr>
                <w:rFonts w:ascii="Calibri" w:hAnsi="Calibri"/>
                <w:lang w:val="fr-CA"/>
              </w:rPr>
            </w:pPr>
            <w:r w:rsidRPr="00397C2F">
              <w:rPr>
                <w:rFonts w:ascii="Calibri" w:hAnsi="Calibri"/>
                <w:lang w:val="fr-CA"/>
              </w:rPr>
              <w:t>Mission, vision et objectifs de la FAMF</w:t>
            </w:r>
          </w:p>
          <w:p w14:paraId="46C5067C" w14:textId="77777777" w:rsidR="007C13EA" w:rsidRPr="00397C2F" w:rsidRDefault="00397C2F" w:rsidP="00521B42">
            <w:pPr>
              <w:rPr>
                <w:rFonts w:ascii="Calibri" w:hAnsi="Calibri"/>
                <w:lang w:val="fr-CA"/>
              </w:rPr>
            </w:pPr>
          </w:p>
        </w:tc>
        <w:tc>
          <w:tcPr>
            <w:tcW w:w="905" w:type="dxa"/>
          </w:tcPr>
          <w:p w14:paraId="0F96AF79" w14:textId="77777777" w:rsidR="00B146CF" w:rsidRPr="00397C2F" w:rsidRDefault="00397C2F" w:rsidP="00B146CF">
            <w:pPr>
              <w:rPr>
                <w:rFonts w:ascii="Calibri" w:hAnsi="Calibri"/>
                <w:lang w:val="fr-CA"/>
              </w:rPr>
            </w:pPr>
          </w:p>
        </w:tc>
        <w:tc>
          <w:tcPr>
            <w:tcW w:w="1170" w:type="dxa"/>
          </w:tcPr>
          <w:p w14:paraId="22D66211" w14:textId="77777777" w:rsidR="00B146CF" w:rsidRPr="00397C2F" w:rsidRDefault="00397C2F" w:rsidP="00B146CF">
            <w:pPr>
              <w:rPr>
                <w:rFonts w:ascii="Calibri" w:hAnsi="Calibri"/>
                <w:lang w:val="fr-CA"/>
              </w:rPr>
            </w:pPr>
          </w:p>
        </w:tc>
        <w:tc>
          <w:tcPr>
            <w:tcW w:w="1463" w:type="dxa"/>
          </w:tcPr>
          <w:p w14:paraId="157CE6FE" w14:textId="77777777" w:rsidR="00B146CF" w:rsidRPr="00397C2F" w:rsidRDefault="00397C2F" w:rsidP="00B146CF">
            <w:pPr>
              <w:rPr>
                <w:rFonts w:ascii="Calibri" w:hAnsi="Calibri"/>
                <w:lang w:val="fr-CA"/>
              </w:rPr>
            </w:pPr>
          </w:p>
        </w:tc>
        <w:tc>
          <w:tcPr>
            <w:tcW w:w="1278" w:type="dxa"/>
          </w:tcPr>
          <w:p w14:paraId="73B65651" w14:textId="77777777" w:rsidR="00B146CF" w:rsidRPr="00397C2F" w:rsidRDefault="00397C2F" w:rsidP="00B146CF">
            <w:pPr>
              <w:rPr>
                <w:rFonts w:ascii="Calibri" w:hAnsi="Calibri"/>
                <w:lang w:val="fr-CA"/>
              </w:rPr>
            </w:pPr>
          </w:p>
        </w:tc>
      </w:tr>
      <w:tr w:rsidR="00C13D4A" w:rsidRPr="00397C2F" w14:paraId="66419972" w14:textId="77777777" w:rsidTr="002E5E35">
        <w:tc>
          <w:tcPr>
            <w:tcW w:w="4760" w:type="dxa"/>
            <w:shd w:val="clear" w:color="auto" w:fill="DAEEF3" w:themeFill="accent5" w:themeFillTint="33"/>
          </w:tcPr>
          <w:p w14:paraId="4F5CB807" w14:textId="77777777" w:rsidR="00B146CF" w:rsidRPr="00397C2F" w:rsidRDefault="0061245C" w:rsidP="00251A82">
            <w:pPr>
              <w:rPr>
                <w:rFonts w:ascii="Calibri" w:hAnsi="Calibri"/>
                <w:lang w:val="fr-CA"/>
              </w:rPr>
            </w:pPr>
            <w:r w:rsidRPr="00397C2F">
              <w:rPr>
                <w:rFonts w:ascii="Calibri" w:hAnsi="Calibri"/>
                <w:lang w:val="fr-CA"/>
              </w:rPr>
              <w:t>Travail du CMFC et des sections provinciales</w:t>
            </w:r>
          </w:p>
        </w:tc>
        <w:tc>
          <w:tcPr>
            <w:tcW w:w="905" w:type="dxa"/>
          </w:tcPr>
          <w:p w14:paraId="330CD097" w14:textId="77777777" w:rsidR="00B146CF" w:rsidRPr="00397C2F" w:rsidRDefault="00397C2F" w:rsidP="00B146CF">
            <w:pPr>
              <w:spacing w:after="200" w:line="276" w:lineRule="auto"/>
              <w:rPr>
                <w:rFonts w:ascii="Calibri" w:hAnsi="Calibri"/>
                <w:lang w:val="fr-CA"/>
              </w:rPr>
            </w:pPr>
          </w:p>
        </w:tc>
        <w:tc>
          <w:tcPr>
            <w:tcW w:w="1170" w:type="dxa"/>
          </w:tcPr>
          <w:p w14:paraId="0DAB07DA" w14:textId="77777777" w:rsidR="00B146CF" w:rsidRPr="00397C2F" w:rsidRDefault="00397C2F" w:rsidP="00B146CF">
            <w:pPr>
              <w:spacing w:after="200" w:line="276" w:lineRule="auto"/>
              <w:rPr>
                <w:rFonts w:ascii="Calibri" w:hAnsi="Calibri"/>
                <w:lang w:val="fr-CA"/>
              </w:rPr>
            </w:pPr>
          </w:p>
        </w:tc>
        <w:tc>
          <w:tcPr>
            <w:tcW w:w="1463" w:type="dxa"/>
          </w:tcPr>
          <w:p w14:paraId="7558E53F" w14:textId="77777777" w:rsidR="00B146CF" w:rsidRPr="00397C2F" w:rsidRDefault="00397C2F" w:rsidP="00B146CF">
            <w:pPr>
              <w:spacing w:after="200" w:line="276" w:lineRule="auto"/>
              <w:rPr>
                <w:rFonts w:ascii="Calibri" w:hAnsi="Calibri"/>
                <w:lang w:val="fr-CA"/>
              </w:rPr>
            </w:pPr>
          </w:p>
        </w:tc>
        <w:tc>
          <w:tcPr>
            <w:tcW w:w="1278" w:type="dxa"/>
          </w:tcPr>
          <w:p w14:paraId="6E5FA4C9" w14:textId="77777777" w:rsidR="00B146CF" w:rsidRPr="00397C2F" w:rsidRDefault="00397C2F" w:rsidP="00B146CF">
            <w:pPr>
              <w:spacing w:after="200" w:line="276" w:lineRule="auto"/>
              <w:rPr>
                <w:rFonts w:ascii="Calibri" w:hAnsi="Calibri"/>
                <w:lang w:val="fr-CA"/>
              </w:rPr>
            </w:pPr>
          </w:p>
        </w:tc>
      </w:tr>
      <w:tr w:rsidR="00C13D4A" w:rsidRPr="00397C2F" w14:paraId="6C68A06D" w14:textId="77777777" w:rsidTr="002E5E35">
        <w:tc>
          <w:tcPr>
            <w:tcW w:w="4760" w:type="dxa"/>
            <w:shd w:val="clear" w:color="auto" w:fill="DAEEF3" w:themeFill="accent5" w:themeFillTint="33"/>
          </w:tcPr>
          <w:p w14:paraId="7DA88FF0" w14:textId="77777777" w:rsidR="00B146CF" w:rsidRPr="00397C2F" w:rsidRDefault="00F14BBE" w:rsidP="008F720F">
            <w:pPr>
              <w:rPr>
                <w:rFonts w:ascii="Calibri" w:hAnsi="Calibri"/>
                <w:lang w:val="fr-CA"/>
              </w:rPr>
            </w:pPr>
            <w:r w:rsidRPr="00397C2F">
              <w:rPr>
                <w:rFonts w:ascii="Calibri" w:hAnsi="Calibri"/>
                <w:lang w:val="fr-CA"/>
              </w:rPr>
              <w:lastRenderedPageBreak/>
              <w:t>Médecine familiale et valeurs</w:t>
            </w:r>
          </w:p>
          <w:p w14:paraId="46A6EF1C" w14:textId="77777777" w:rsidR="007C13EA" w:rsidRPr="00397C2F" w:rsidRDefault="00397C2F" w:rsidP="008F720F">
            <w:pPr>
              <w:rPr>
                <w:rFonts w:ascii="Calibri" w:hAnsi="Calibri"/>
                <w:lang w:val="fr-CA"/>
              </w:rPr>
            </w:pPr>
          </w:p>
        </w:tc>
        <w:tc>
          <w:tcPr>
            <w:tcW w:w="905" w:type="dxa"/>
          </w:tcPr>
          <w:p w14:paraId="0D2FE801" w14:textId="77777777" w:rsidR="00B146CF" w:rsidRPr="00397C2F" w:rsidRDefault="00397C2F" w:rsidP="00B146CF">
            <w:pPr>
              <w:rPr>
                <w:rFonts w:ascii="Calibri" w:hAnsi="Calibri"/>
                <w:lang w:val="fr-CA"/>
              </w:rPr>
            </w:pPr>
          </w:p>
        </w:tc>
        <w:tc>
          <w:tcPr>
            <w:tcW w:w="1170" w:type="dxa"/>
          </w:tcPr>
          <w:p w14:paraId="01E4383F" w14:textId="77777777" w:rsidR="00B146CF" w:rsidRPr="00397C2F" w:rsidRDefault="00397C2F" w:rsidP="00B146CF">
            <w:pPr>
              <w:rPr>
                <w:rFonts w:ascii="Calibri" w:hAnsi="Calibri"/>
                <w:lang w:val="fr-CA"/>
              </w:rPr>
            </w:pPr>
          </w:p>
        </w:tc>
        <w:tc>
          <w:tcPr>
            <w:tcW w:w="1463" w:type="dxa"/>
          </w:tcPr>
          <w:p w14:paraId="2B4E801C" w14:textId="77777777" w:rsidR="00B146CF" w:rsidRPr="00397C2F" w:rsidRDefault="00397C2F" w:rsidP="00B146CF">
            <w:pPr>
              <w:rPr>
                <w:rFonts w:ascii="Calibri" w:hAnsi="Calibri"/>
                <w:lang w:val="fr-CA"/>
              </w:rPr>
            </w:pPr>
          </w:p>
        </w:tc>
        <w:tc>
          <w:tcPr>
            <w:tcW w:w="1278" w:type="dxa"/>
          </w:tcPr>
          <w:p w14:paraId="7D9586FD" w14:textId="77777777" w:rsidR="00B146CF" w:rsidRPr="00397C2F" w:rsidRDefault="00397C2F" w:rsidP="00B146CF">
            <w:pPr>
              <w:rPr>
                <w:rFonts w:ascii="Calibri" w:hAnsi="Calibri"/>
                <w:lang w:val="fr-CA"/>
              </w:rPr>
            </w:pPr>
          </w:p>
        </w:tc>
      </w:tr>
      <w:tr w:rsidR="00C13D4A" w:rsidRPr="00397C2F" w14:paraId="561F2167" w14:textId="77777777" w:rsidTr="002E5E35">
        <w:tc>
          <w:tcPr>
            <w:tcW w:w="4760" w:type="dxa"/>
            <w:shd w:val="clear" w:color="auto" w:fill="DAEEF3" w:themeFill="accent5" w:themeFillTint="33"/>
          </w:tcPr>
          <w:p w14:paraId="04DF7401" w14:textId="77777777" w:rsidR="00B146CF" w:rsidRPr="00397C2F" w:rsidRDefault="00E506EC" w:rsidP="008F720F">
            <w:pPr>
              <w:spacing w:after="200" w:line="276" w:lineRule="auto"/>
              <w:rPr>
                <w:rFonts w:ascii="Calibri" w:hAnsi="Calibri"/>
                <w:lang w:val="fr-CA"/>
              </w:rPr>
            </w:pPr>
            <w:r w:rsidRPr="00397C2F">
              <w:rPr>
                <w:rFonts w:ascii="Calibri" w:hAnsi="Calibri"/>
                <w:lang w:val="fr-CA"/>
              </w:rPr>
              <w:t>Éducation et recherche</w:t>
            </w:r>
          </w:p>
        </w:tc>
        <w:tc>
          <w:tcPr>
            <w:tcW w:w="905" w:type="dxa"/>
          </w:tcPr>
          <w:p w14:paraId="0B720E54" w14:textId="77777777" w:rsidR="00B146CF" w:rsidRPr="00397C2F" w:rsidRDefault="00397C2F" w:rsidP="00B146CF">
            <w:pPr>
              <w:spacing w:after="200" w:line="276" w:lineRule="auto"/>
              <w:rPr>
                <w:rFonts w:ascii="Calibri" w:hAnsi="Calibri"/>
                <w:lang w:val="fr-CA"/>
              </w:rPr>
            </w:pPr>
          </w:p>
        </w:tc>
        <w:tc>
          <w:tcPr>
            <w:tcW w:w="1170" w:type="dxa"/>
          </w:tcPr>
          <w:p w14:paraId="319C5654" w14:textId="77777777" w:rsidR="00B146CF" w:rsidRPr="00397C2F" w:rsidRDefault="00397C2F" w:rsidP="00B146CF">
            <w:pPr>
              <w:spacing w:after="200" w:line="276" w:lineRule="auto"/>
              <w:rPr>
                <w:rFonts w:ascii="Calibri" w:hAnsi="Calibri"/>
                <w:lang w:val="fr-CA"/>
              </w:rPr>
            </w:pPr>
          </w:p>
        </w:tc>
        <w:tc>
          <w:tcPr>
            <w:tcW w:w="1463" w:type="dxa"/>
          </w:tcPr>
          <w:p w14:paraId="55A895A1" w14:textId="77777777" w:rsidR="00B146CF" w:rsidRPr="00397C2F" w:rsidRDefault="00397C2F" w:rsidP="00B146CF">
            <w:pPr>
              <w:spacing w:after="200" w:line="276" w:lineRule="auto"/>
              <w:rPr>
                <w:rFonts w:ascii="Calibri" w:hAnsi="Calibri"/>
                <w:lang w:val="fr-CA"/>
              </w:rPr>
            </w:pPr>
          </w:p>
        </w:tc>
        <w:tc>
          <w:tcPr>
            <w:tcW w:w="1278" w:type="dxa"/>
          </w:tcPr>
          <w:p w14:paraId="3F811569" w14:textId="77777777" w:rsidR="00B146CF" w:rsidRPr="00397C2F" w:rsidRDefault="00397C2F" w:rsidP="00B146CF">
            <w:pPr>
              <w:spacing w:after="200" w:line="276" w:lineRule="auto"/>
              <w:rPr>
                <w:rFonts w:ascii="Calibri" w:hAnsi="Calibri"/>
                <w:lang w:val="fr-CA"/>
              </w:rPr>
            </w:pPr>
          </w:p>
        </w:tc>
      </w:tr>
      <w:tr w:rsidR="00C13D4A" w:rsidRPr="00397C2F" w14:paraId="1990F6CF" w14:textId="77777777" w:rsidTr="002E5E35">
        <w:trPr>
          <w:trHeight w:val="311"/>
        </w:trPr>
        <w:tc>
          <w:tcPr>
            <w:tcW w:w="4760" w:type="dxa"/>
            <w:shd w:val="clear" w:color="auto" w:fill="B8CCE4" w:themeFill="accent1" w:themeFillTint="66"/>
          </w:tcPr>
          <w:p w14:paraId="03515878" w14:textId="77777777" w:rsidR="00556CEB" w:rsidRPr="00397C2F" w:rsidRDefault="00D92F7C" w:rsidP="00B146CF">
            <w:pPr>
              <w:spacing w:after="200" w:line="276" w:lineRule="auto"/>
              <w:rPr>
                <w:rFonts w:ascii="Calibri" w:hAnsi="Calibri"/>
                <w:lang w:val="fr-CA"/>
              </w:rPr>
            </w:pPr>
            <w:r w:rsidRPr="00397C2F">
              <w:rPr>
                <w:rFonts w:ascii="Calibri" w:hAnsi="Calibri"/>
                <w:b/>
                <w:lang w:val="fr-CA"/>
              </w:rPr>
              <w:t>FINANCEMENT</w:t>
            </w:r>
          </w:p>
        </w:tc>
        <w:tc>
          <w:tcPr>
            <w:tcW w:w="905" w:type="dxa"/>
          </w:tcPr>
          <w:p w14:paraId="62BBA438" w14:textId="77777777" w:rsidR="00556CEB" w:rsidRPr="00397C2F" w:rsidRDefault="00C366E2" w:rsidP="00226CE5">
            <w:pPr>
              <w:spacing w:after="200" w:line="276" w:lineRule="auto"/>
              <w:jc w:val="center"/>
              <w:rPr>
                <w:rFonts w:ascii="Calibri" w:hAnsi="Calibri"/>
                <w:lang w:val="fr-CA"/>
              </w:rPr>
            </w:pPr>
            <w:r w:rsidRPr="00397C2F">
              <w:rPr>
                <w:rFonts w:ascii="Calibri" w:hAnsi="Calibri"/>
                <w:lang w:val="fr-CA"/>
              </w:rPr>
              <w:t>Aucune</w:t>
            </w:r>
          </w:p>
        </w:tc>
        <w:tc>
          <w:tcPr>
            <w:tcW w:w="1170" w:type="dxa"/>
          </w:tcPr>
          <w:p w14:paraId="5397F420" w14:textId="77777777" w:rsidR="00556CEB" w:rsidRPr="00397C2F" w:rsidRDefault="00F74260" w:rsidP="00226CE5">
            <w:pPr>
              <w:spacing w:after="200" w:line="276" w:lineRule="auto"/>
              <w:jc w:val="center"/>
              <w:rPr>
                <w:rFonts w:ascii="Calibri" w:hAnsi="Calibri"/>
                <w:lang w:val="fr-CA"/>
              </w:rPr>
            </w:pPr>
            <w:r w:rsidRPr="00397C2F">
              <w:rPr>
                <w:rFonts w:ascii="Calibri" w:hAnsi="Calibri"/>
                <w:lang w:val="fr-CA"/>
              </w:rPr>
              <w:t>De base</w:t>
            </w:r>
          </w:p>
        </w:tc>
        <w:tc>
          <w:tcPr>
            <w:tcW w:w="1463" w:type="dxa"/>
          </w:tcPr>
          <w:p w14:paraId="077D632B" w14:textId="77777777" w:rsidR="00556CEB" w:rsidRPr="00397C2F" w:rsidRDefault="006A02F6" w:rsidP="00226CE5">
            <w:pPr>
              <w:spacing w:after="200" w:line="276" w:lineRule="auto"/>
              <w:jc w:val="center"/>
              <w:rPr>
                <w:rFonts w:ascii="Calibri" w:hAnsi="Calibri"/>
                <w:lang w:val="fr-CA"/>
              </w:rPr>
            </w:pPr>
            <w:r w:rsidRPr="00397C2F">
              <w:rPr>
                <w:rFonts w:ascii="Calibri" w:hAnsi="Calibri"/>
                <w:lang w:val="fr-CA"/>
              </w:rPr>
              <w:t>Intermédiaire</w:t>
            </w:r>
          </w:p>
        </w:tc>
        <w:tc>
          <w:tcPr>
            <w:tcW w:w="1278" w:type="dxa"/>
          </w:tcPr>
          <w:p w14:paraId="70521F8A" w14:textId="77777777" w:rsidR="00556CEB" w:rsidRPr="00397C2F" w:rsidRDefault="004C366E" w:rsidP="00226CE5">
            <w:pPr>
              <w:spacing w:after="200" w:line="276" w:lineRule="auto"/>
              <w:jc w:val="center"/>
              <w:rPr>
                <w:rFonts w:ascii="Calibri" w:hAnsi="Calibri"/>
                <w:lang w:val="fr-CA"/>
              </w:rPr>
            </w:pPr>
            <w:r w:rsidRPr="00397C2F">
              <w:rPr>
                <w:rFonts w:ascii="Calibri" w:hAnsi="Calibri"/>
                <w:lang w:val="fr-CA"/>
              </w:rPr>
              <w:t>Avancée</w:t>
            </w:r>
          </w:p>
        </w:tc>
      </w:tr>
      <w:tr w:rsidR="00C13D4A" w:rsidRPr="00397C2F" w14:paraId="71A944EB" w14:textId="77777777" w:rsidTr="002E5E35">
        <w:trPr>
          <w:trHeight w:val="241"/>
        </w:trPr>
        <w:tc>
          <w:tcPr>
            <w:tcW w:w="4760" w:type="dxa"/>
            <w:shd w:val="clear" w:color="auto" w:fill="B8CCE4" w:themeFill="accent1" w:themeFillTint="66"/>
          </w:tcPr>
          <w:p w14:paraId="69591879" w14:textId="77777777" w:rsidR="00556CEB" w:rsidRPr="00397C2F" w:rsidRDefault="00EF1902" w:rsidP="00E45EA8">
            <w:pPr>
              <w:spacing w:after="200" w:line="276" w:lineRule="auto"/>
              <w:rPr>
                <w:rFonts w:ascii="Calibri" w:hAnsi="Calibri"/>
                <w:b/>
                <w:lang w:val="fr-CA"/>
              </w:rPr>
            </w:pPr>
            <w:r w:rsidRPr="00397C2F">
              <w:rPr>
                <w:rFonts w:ascii="Calibri" w:hAnsi="Calibri"/>
                <w:lang w:val="fr-CA"/>
              </w:rPr>
              <w:t>Financement</w:t>
            </w:r>
          </w:p>
        </w:tc>
        <w:tc>
          <w:tcPr>
            <w:tcW w:w="905" w:type="dxa"/>
          </w:tcPr>
          <w:p w14:paraId="1A0CB96B" w14:textId="77777777" w:rsidR="00556CEB" w:rsidRPr="00397C2F" w:rsidRDefault="00397C2F" w:rsidP="00B146CF">
            <w:pPr>
              <w:spacing w:after="200" w:line="276" w:lineRule="auto"/>
              <w:rPr>
                <w:rFonts w:ascii="Calibri" w:hAnsi="Calibri"/>
                <w:lang w:val="fr-CA"/>
              </w:rPr>
            </w:pPr>
          </w:p>
        </w:tc>
        <w:tc>
          <w:tcPr>
            <w:tcW w:w="1170" w:type="dxa"/>
          </w:tcPr>
          <w:p w14:paraId="75320114" w14:textId="77777777" w:rsidR="00556CEB" w:rsidRPr="00397C2F" w:rsidRDefault="00397C2F" w:rsidP="00B146CF">
            <w:pPr>
              <w:spacing w:after="200" w:line="276" w:lineRule="auto"/>
              <w:rPr>
                <w:rFonts w:ascii="Calibri" w:hAnsi="Calibri"/>
                <w:lang w:val="fr-CA"/>
              </w:rPr>
            </w:pPr>
          </w:p>
        </w:tc>
        <w:tc>
          <w:tcPr>
            <w:tcW w:w="1463" w:type="dxa"/>
          </w:tcPr>
          <w:p w14:paraId="1A6059D9" w14:textId="77777777" w:rsidR="00556CEB" w:rsidRPr="00397C2F" w:rsidRDefault="00397C2F" w:rsidP="00B146CF">
            <w:pPr>
              <w:spacing w:after="200" w:line="276" w:lineRule="auto"/>
              <w:rPr>
                <w:rFonts w:ascii="Calibri" w:hAnsi="Calibri"/>
                <w:lang w:val="fr-CA"/>
              </w:rPr>
            </w:pPr>
          </w:p>
        </w:tc>
        <w:tc>
          <w:tcPr>
            <w:tcW w:w="1278" w:type="dxa"/>
          </w:tcPr>
          <w:p w14:paraId="7D639DCA" w14:textId="77777777" w:rsidR="00556CEB" w:rsidRPr="00397C2F" w:rsidRDefault="00397C2F" w:rsidP="00B146CF">
            <w:pPr>
              <w:spacing w:after="200" w:line="276" w:lineRule="auto"/>
              <w:rPr>
                <w:rFonts w:ascii="Calibri" w:hAnsi="Calibri"/>
                <w:lang w:val="fr-CA"/>
              </w:rPr>
            </w:pPr>
          </w:p>
        </w:tc>
      </w:tr>
      <w:tr w:rsidR="00C13D4A" w:rsidRPr="00397C2F" w14:paraId="28BD89DA" w14:textId="77777777" w:rsidTr="002E5E35">
        <w:tc>
          <w:tcPr>
            <w:tcW w:w="4760" w:type="dxa"/>
            <w:shd w:val="clear" w:color="auto" w:fill="B8CCE4" w:themeFill="accent1" w:themeFillTint="66"/>
          </w:tcPr>
          <w:p w14:paraId="05C5D300" w14:textId="77777777" w:rsidR="00556CEB" w:rsidRPr="00397C2F" w:rsidRDefault="00765784" w:rsidP="00B146CF">
            <w:pPr>
              <w:rPr>
                <w:rFonts w:ascii="Calibri" w:hAnsi="Calibri"/>
                <w:lang w:val="fr-CA"/>
              </w:rPr>
            </w:pPr>
            <w:r w:rsidRPr="00397C2F">
              <w:rPr>
                <w:rFonts w:ascii="Calibri" w:hAnsi="Calibri"/>
                <w:lang w:val="fr-CA"/>
              </w:rPr>
              <w:t>Commandites d’entreprises et philanthropie</w:t>
            </w:r>
            <w:r w:rsidR="008F125C" w:rsidRPr="00397C2F">
              <w:rPr>
                <w:rFonts w:ascii="Calibri" w:hAnsi="Calibri"/>
                <w:lang w:val="fr-CA"/>
              </w:rPr>
              <w:t xml:space="preserve"> </w:t>
            </w:r>
          </w:p>
          <w:p w14:paraId="113C6292" w14:textId="77777777" w:rsidR="00556CEB" w:rsidRPr="00397C2F" w:rsidRDefault="00397C2F" w:rsidP="00B146CF">
            <w:pPr>
              <w:rPr>
                <w:rFonts w:ascii="Calibri" w:hAnsi="Calibri"/>
                <w:lang w:val="fr-CA"/>
              </w:rPr>
            </w:pPr>
          </w:p>
        </w:tc>
        <w:tc>
          <w:tcPr>
            <w:tcW w:w="905" w:type="dxa"/>
          </w:tcPr>
          <w:p w14:paraId="549E3E06" w14:textId="77777777" w:rsidR="00556CEB" w:rsidRPr="00397C2F" w:rsidRDefault="00397C2F" w:rsidP="00B146CF">
            <w:pPr>
              <w:rPr>
                <w:rFonts w:ascii="Calibri" w:hAnsi="Calibri"/>
                <w:lang w:val="fr-CA"/>
              </w:rPr>
            </w:pPr>
          </w:p>
        </w:tc>
        <w:tc>
          <w:tcPr>
            <w:tcW w:w="1170" w:type="dxa"/>
          </w:tcPr>
          <w:p w14:paraId="55BE54DA" w14:textId="77777777" w:rsidR="00556CEB" w:rsidRPr="00397C2F" w:rsidRDefault="00397C2F" w:rsidP="00B146CF">
            <w:pPr>
              <w:rPr>
                <w:rFonts w:ascii="Calibri" w:hAnsi="Calibri"/>
                <w:lang w:val="fr-CA"/>
              </w:rPr>
            </w:pPr>
          </w:p>
        </w:tc>
        <w:tc>
          <w:tcPr>
            <w:tcW w:w="1463" w:type="dxa"/>
          </w:tcPr>
          <w:p w14:paraId="01CA25E3" w14:textId="77777777" w:rsidR="00556CEB" w:rsidRPr="00397C2F" w:rsidRDefault="00397C2F" w:rsidP="00B146CF">
            <w:pPr>
              <w:rPr>
                <w:rFonts w:ascii="Calibri" w:hAnsi="Calibri"/>
                <w:lang w:val="fr-CA"/>
              </w:rPr>
            </w:pPr>
          </w:p>
        </w:tc>
        <w:tc>
          <w:tcPr>
            <w:tcW w:w="1278" w:type="dxa"/>
          </w:tcPr>
          <w:p w14:paraId="431C1E27" w14:textId="77777777" w:rsidR="00556CEB" w:rsidRPr="00397C2F" w:rsidRDefault="00397C2F" w:rsidP="00B146CF">
            <w:pPr>
              <w:rPr>
                <w:rFonts w:ascii="Calibri" w:hAnsi="Calibri"/>
                <w:lang w:val="fr-CA"/>
              </w:rPr>
            </w:pPr>
          </w:p>
        </w:tc>
      </w:tr>
      <w:tr w:rsidR="00C13D4A" w:rsidRPr="00397C2F" w14:paraId="3735BF79" w14:textId="77777777" w:rsidTr="002E5E35">
        <w:tc>
          <w:tcPr>
            <w:tcW w:w="4760" w:type="dxa"/>
            <w:shd w:val="clear" w:color="auto" w:fill="B8CCE4" w:themeFill="accent1" w:themeFillTint="66"/>
          </w:tcPr>
          <w:p w14:paraId="0A5E25D9" w14:textId="77777777" w:rsidR="00556CEB" w:rsidRPr="00397C2F" w:rsidRDefault="00D905CD" w:rsidP="008F720F">
            <w:pPr>
              <w:spacing w:after="200" w:line="276" w:lineRule="auto"/>
              <w:rPr>
                <w:rFonts w:ascii="Calibri" w:hAnsi="Calibri"/>
                <w:lang w:val="fr-CA"/>
              </w:rPr>
            </w:pPr>
            <w:r w:rsidRPr="00397C2F">
              <w:rPr>
                <w:rFonts w:ascii="Calibri" w:hAnsi="Calibri"/>
                <w:lang w:val="fr-CA"/>
              </w:rPr>
              <w:t>Don important, campagnes</w:t>
            </w:r>
          </w:p>
        </w:tc>
        <w:tc>
          <w:tcPr>
            <w:tcW w:w="905" w:type="dxa"/>
          </w:tcPr>
          <w:p w14:paraId="58DEAB68" w14:textId="77777777" w:rsidR="00556CEB" w:rsidRPr="00397C2F" w:rsidRDefault="00397C2F" w:rsidP="00B146CF">
            <w:pPr>
              <w:spacing w:after="200" w:line="276" w:lineRule="auto"/>
              <w:jc w:val="center"/>
              <w:rPr>
                <w:rFonts w:ascii="Calibri" w:hAnsi="Calibri"/>
                <w:lang w:val="fr-CA"/>
              </w:rPr>
            </w:pPr>
          </w:p>
        </w:tc>
        <w:tc>
          <w:tcPr>
            <w:tcW w:w="1170" w:type="dxa"/>
          </w:tcPr>
          <w:p w14:paraId="716289BF" w14:textId="77777777" w:rsidR="00556CEB" w:rsidRPr="00397C2F" w:rsidRDefault="00397C2F" w:rsidP="00B146CF">
            <w:pPr>
              <w:spacing w:after="200" w:line="276" w:lineRule="auto"/>
              <w:jc w:val="center"/>
              <w:rPr>
                <w:rFonts w:ascii="Calibri" w:hAnsi="Calibri"/>
                <w:lang w:val="fr-CA"/>
              </w:rPr>
            </w:pPr>
          </w:p>
        </w:tc>
        <w:tc>
          <w:tcPr>
            <w:tcW w:w="1463" w:type="dxa"/>
          </w:tcPr>
          <w:p w14:paraId="6C4B63D6" w14:textId="77777777" w:rsidR="00556CEB" w:rsidRPr="00397C2F" w:rsidRDefault="00397C2F" w:rsidP="00B146CF">
            <w:pPr>
              <w:spacing w:after="200" w:line="276" w:lineRule="auto"/>
              <w:jc w:val="center"/>
              <w:rPr>
                <w:rFonts w:ascii="Calibri" w:hAnsi="Calibri"/>
                <w:lang w:val="fr-CA"/>
              </w:rPr>
            </w:pPr>
          </w:p>
        </w:tc>
        <w:tc>
          <w:tcPr>
            <w:tcW w:w="1278" w:type="dxa"/>
          </w:tcPr>
          <w:p w14:paraId="234207E6" w14:textId="77777777" w:rsidR="00556CEB" w:rsidRPr="00397C2F" w:rsidRDefault="00397C2F" w:rsidP="00B146CF">
            <w:pPr>
              <w:spacing w:after="200" w:line="276" w:lineRule="auto"/>
              <w:jc w:val="center"/>
              <w:rPr>
                <w:rFonts w:ascii="Calibri" w:hAnsi="Calibri"/>
                <w:lang w:val="fr-CA"/>
              </w:rPr>
            </w:pPr>
          </w:p>
        </w:tc>
      </w:tr>
      <w:tr w:rsidR="00C13D4A" w:rsidRPr="00397C2F" w14:paraId="323BB060" w14:textId="77777777" w:rsidTr="002E5E35">
        <w:tc>
          <w:tcPr>
            <w:tcW w:w="4760" w:type="dxa"/>
            <w:shd w:val="clear" w:color="auto" w:fill="B8CCE4" w:themeFill="accent1" w:themeFillTint="66"/>
          </w:tcPr>
          <w:p w14:paraId="23FF5249" w14:textId="77777777" w:rsidR="00556CEB" w:rsidRPr="00397C2F" w:rsidRDefault="00170AB1" w:rsidP="008F720F">
            <w:pPr>
              <w:rPr>
                <w:rFonts w:ascii="Calibri" w:hAnsi="Calibri"/>
                <w:lang w:val="fr-CA"/>
              </w:rPr>
            </w:pPr>
            <w:r w:rsidRPr="00397C2F">
              <w:rPr>
                <w:rFonts w:ascii="Calibri" w:hAnsi="Calibri"/>
                <w:lang w:val="fr-CA"/>
              </w:rPr>
              <w:t>Marketing, communication et relations publiques</w:t>
            </w:r>
          </w:p>
          <w:p w14:paraId="15047F62" w14:textId="77777777" w:rsidR="00556CEB" w:rsidRPr="00397C2F" w:rsidRDefault="00397C2F" w:rsidP="008F720F">
            <w:pPr>
              <w:rPr>
                <w:rFonts w:ascii="Calibri" w:hAnsi="Calibri"/>
                <w:lang w:val="fr-CA"/>
              </w:rPr>
            </w:pPr>
          </w:p>
        </w:tc>
        <w:tc>
          <w:tcPr>
            <w:tcW w:w="905" w:type="dxa"/>
          </w:tcPr>
          <w:p w14:paraId="6897834E" w14:textId="77777777" w:rsidR="00556CEB" w:rsidRPr="00397C2F" w:rsidRDefault="00397C2F" w:rsidP="00B146CF">
            <w:pPr>
              <w:rPr>
                <w:rFonts w:ascii="Calibri" w:hAnsi="Calibri"/>
                <w:lang w:val="fr-CA"/>
              </w:rPr>
            </w:pPr>
          </w:p>
        </w:tc>
        <w:tc>
          <w:tcPr>
            <w:tcW w:w="1170" w:type="dxa"/>
          </w:tcPr>
          <w:p w14:paraId="179523BA" w14:textId="77777777" w:rsidR="00556CEB" w:rsidRPr="00397C2F" w:rsidRDefault="00397C2F" w:rsidP="00B146CF">
            <w:pPr>
              <w:rPr>
                <w:rFonts w:ascii="Calibri" w:hAnsi="Calibri"/>
                <w:lang w:val="fr-CA"/>
              </w:rPr>
            </w:pPr>
          </w:p>
        </w:tc>
        <w:tc>
          <w:tcPr>
            <w:tcW w:w="1463" w:type="dxa"/>
          </w:tcPr>
          <w:p w14:paraId="4F88489F" w14:textId="77777777" w:rsidR="00556CEB" w:rsidRPr="00397C2F" w:rsidRDefault="00397C2F" w:rsidP="00B146CF">
            <w:pPr>
              <w:rPr>
                <w:rFonts w:ascii="Calibri" w:hAnsi="Calibri"/>
                <w:lang w:val="fr-CA"/>
              </w:rPr>
            </w:pPr>
          </w:p>
        </w:tc>
        <w:tc>
          <w:tcPr>
            <w:tcW w:w="1278" w:type="dxa"/>
          </w:tcPr>
          <w:p w14:paraId="3A56E27D" w14:textId="77777777" w:rsidR="00556CEB" w:rsidRPr="00397C2F" w:rsidRDefault="00397C2F" w:rsidP="00B146CF">
            <w:pPr>
              <w:rPr>
                <w:rFonts w:ascii="Calibri" w:hAnsi="Calibri"/>
                <w:lang w:val="fr-CA"/>
              </w:rPr>
            </w:pPr>
          </w:p>
        </w:tc>
      </w:tr>
      <w:tr w:rsidR="00C13D4A" w:rsidRPr="00397C2F" w14:paraId="29D56F81" w14:textId="77777777" w:rsidTr="002E5E35">
        <w:tc>
          <w:tcPr>
            <w:tcW w:w="4760" w:type="dxa"/>
            <w:shd w:val="clear" w:color="auto" w:fill="B8CCE4" w:themeFill="accent1" w:themeFillTint="66"/>
          </w:tcPr>
          <w:p w14:paraId="36EA19FC" w14:textId="77777777" w:rsidR="00556CEB" w:rsidRPr="00397C2F" w:rsidRDefault="002D51E6" w:rsidP="00B146CF">
            <w:pPr>
              <w:rPr>
                <w:rFonts w:ascii="Calibri" w:hAnsi="Calibri"/>
                <w:lang w:val="fr-CA"/>
              </w:rPr>
            </w:pPr>
            <w:r w:rsidRPr="00397C2F">
              <w:rPr>
                <w:rFonts w:ascii="Calibri" w:hAnsi="Calibri"/>
                <w:lang w:val="fr-CA"/>
              </w:rPr>
              <w:t>Engagement personnel envers la philanthropie</w:t>
            </w:r>
          </w:p>
          <w:p w14:paraId="4DF39A7C" w14:textId="77777777" w:rsidR="00556CEB" w:rsidRPr="00397C2F" w:rsidRDefault="00397C2F" w:rsidP="00B146CF">
            <w:pPr>
              <w:rPr>
                <w:rFonts w:ascii="Calibri" w:hAnsi="Calibri"/>
                <w:lang w:val="fr-CA"/>
              </w:rPr>
            </w:pPr>
          </w:p>
        </w:tc>
        <w:tc>
          <w:tcPr>
            <w:tcW w:w="905" w:type="dxa"/>
          </w:tcPr>
          <w:p w14:paraId="157A5AE5" w14:textId="77777777" w:rsidR="00556CEB" w:rsidRPr="00397C2F" w:rsidRDefault="00397C2F" w:rsidP="00B146CF">
            <w:pPr>
              <w:rPr>
                <w:rFonts w:ascii="Calibri" w:hAnsi="Calibri"/>
                <w:lang w:val="fr-CA"/>
              </w:rPr>
            </w:pPr>
          </w:p>
        </w:tc>
        <w:tc>
          <w:tcPr>
            <w:tcW w:w="1170" w:type="dxa"/>
          </w:tcPr>
          <w:p w14:paraId="11FDC07C" w14:textId="77777777" w:rsidR="00556CEB" w:rsidRPr="00397C2F" w:rsidRDefault="00397C2F" w:rsidP="00B146CF">
            <w:pPr>
              <w:rPr>
                <w:rFonts w:ascii="Calibri" w:hAnsi="Calibri"/>
                <w:lang w:val="fr-CA"/>
              </w:rPr>
            </w:pPr>
          </w:p>
        </w:tc>
        <w:tc>
          <w:tcPr>
            <w:tcW w:w="1463" w:type="dxa"/>
          </w:tcPr>
          <w:p w14:paraId="4ECE1EDA" w14:textId="77777777" w:rsidR="00556CEB" w:rsidRPr="00397C2F" w:rsidRDefault="00397C2F" w:rsidP="00B146CF">
            <w:pPr>
              <w:rPr>
                <w:rFonts w:ascii="Calibri" w:hAnsi="Calibri"/>
                <w:lang w:val="fr-CA"/>
              </w:rPr>
            </w:pPr>
          </w:p>
        </w:tc>
        <w:tc>
          <w:tcPr>
            <w:tcW w:w="1278" w:type="dxa"/>
          </w:tcPr>
          <w:p w14:paraId="548267D0" w14:textId="77777777" w:rsidR="00556CEB" w:rsidRPr="00397C2F" w:rsidRDefault="00397C2F" w:rsidP="00B146CF">
            <w:pPr>
              <w:rPr>
                <w:rFonts w:ascii="Calibri" w:hAnsi="Calibri"/>
                <w:lang w:val="fr-CA"/>
              </w:rPr>
            </w:pPr>
          </w:p>
        </w:tc>
      </w:tr>
      <w:tr w:rsidR="00C13D4A" w:rsidRPr="00397C2F" w14:paraId="5DD33B6C" w14:textId="77777777" w:rsidTr="002E5E35">
        <w:tc>
          <w:tcPr>
            <w:tcW w:w="4760" w:type="dxa"/>
            <w:shd w:val="clear" w:color="auto" w:fill="DBE5F1" w:themeFill="accent1" w:themeFillTint="33"/>
          </w:tcPr>
          <w:p w14:paraId="7C2372A3" w14:textId="77777777" w:rsidR="00556CEB" w:rsidRPr="00397C2F" w:rsidRDefault="009D4571" w:rsidP="00B146CF">
            <w:pPr>
              <w:rPr>
                <w:rFonts w:ascii="Calibri" w:hAnsi="Calibri"/>
                <w:b/>
                <w:lang w:val="fr-CA"/>
              </w:rPr>
            </w:pPr>
            <w:r w:rsidRPr="00397C2F">
              <w:rPr>
                <w:rFonts w:ascii="Calibri" w:hAnsi="Calibri"/>
                <w:b/>
                <w:lang w:val="fr-CA"/>
              </w:rPr>
              <w:t>GOUVERNANCE</w:t>
            </w:r>
          </w:p>
          <w:p w14:paraId="76F1E20E" w14:textId="77777777" w:rsidR="00556CEB" w:rsidRPr="00397C2F" w:rsidRDefault="00397C2F" w:rsidP="00B146CF">
            <w:pPr>
              <w:rPr>
                <w:rFonts w:ascii="Calibri" w:hAnsi="Calibri"/>
                <w:lang w:val="fr-CA"/>
              </w:rPr>
            </w:pPr>
          </w:p>
        </w:tc>
        <w:tc>
          <w:tcPr>
            <w:tcW w:w="905" w:type="dxa"/>
          </w:tcPr>
          <w:p w14:paraId="387A2341" w14:textId="77777777" w:rsidR="00556CEB" w:rsidRPr="00397C2F" w:rsidRDefault="0011551B" w:rsidP="00226CE5">
            <w:pPr>
              <w:jc w:val="center"/>
              <w:rPr>
                <w:rFonts w:ascii="Calibri" w:hAnsi="Calibri"/>
                <w:lang w:val="fr-CA"/>
              </w:rPr>
            </w:pPr>
            <w:r w:rsidRPr="00397C2F">
              <w:rPr>
                <w:rFonts w:ascii="Calibri" w:hAnsi="Calibri"/>
                <w:lang w:val="fr-CA"/>
              </w:rPr>
              <w:t>Aucune</w:t>
            </w:r>
          </w:p>
        </w:tc>
        <w:tc>
          <w:tcPr>
            <w:tcW w:w="1170" w:type="dxa"/>
          </w:tcPr>
          <w:p w14:paraId="40A74B4E" w14:textId="77777777" w:rsidR="00556CEB" w:rsidRPr="00397C2F" w:rsidRDefault="005567DD" w:rsidP="00226CE5">
            <w:pPr>
              <w:jc w:val="center"/>
              <w:rPr>
                <w:rFonts w:ascii="Calibri" w:hAnsi="Calibri"/>
                <w:lang w:val="fr-CA"/>
              </w:rPr>
            </w:pPr>
            <w:r w:rsidRPr="00397C2F">
              <w:rPr>
                <w:rFonts w:ascii="Calibri" w:hAnsi="Calibri"/>
                <w:lang w:val="fr-CA"/>
              </w:rPr>
              <w:t>De base</w:t>
            </w:r>
          </w:p>
        </w:tc>
        <w:tc>
          <w:tcPr>
            <w:tcW w:w="1463" w:type="dxa"/>
          </w:tcPr>
          <w:p w14:paraId="6D00CF3E" w14:textId="77777777" w:rsidR="00556CEB" w:rsidRPr="00397C2F" w:rsidRDefault="003A39EE" w:rsidP="00226CE5">
            <w:pPr>
              <w:jc w:val="center"/>
              <w:rPr>
                <w:rFonts w:ascii="Calibri" w:hAnsi="Calibri"/>
                <w:lang w:val="fr-CA"/>
              </w:rPr>
            </w:pPr>
            <w:r w:rsidRPr="00397C2F">
              <w:rPr>
                <w:rFonts w:ascii="Calibri" w:hAnsi="Calibri"/>
                <w:lang w:val="fr-CA"/>
              </w:rPr>
              <w:t>Intermédiaire</w:t>
            </w:r>
          </w:p>
        </w:tc>
        <w:tc>
          <w:tcPr>
            <w:tcW w:w="1278" w:type="dxa"/>
          </w:tcPr>
          <w:p w14:paraId="531B6A8B" w14:textId="77777777" w:rsidR="00556CEB" w:rsidRPr="00397C2F" w:rsidRDefault="00D91A17" w:rsidP="00226CE5">
            <w:pPr>
              <w:jc w:val="center"/>
              <w:rPr>
                <w:rFonts w:ascii="Calibri" w:hAnsi="Calibri"/>
                <w:lang w:val="fr-CA"/>
              </w:rPr>
            </w:pPr>
            <w:r w:rsidRPr="00397C2F">
              <w:rPr>
                <w:rFonts w:ascii="Calibri" w:hAnsi="Calibri"/>
                <w:lang w:val="fr-CA"/>
              </w:rPr>
              <w:t>Avancée</w:t>
            </w:r>
          </w:p>
        </w:tc>
      </w:tr>
      <w:tr w:rsidR="00C13D4A" w:rsidRPr="00397C2F" w14:paraId="7C8410F8" w14:textId="77777777" w:rsidTr="002E5E35">
        <w:tc>
          <w:tcPr>
            <w:tcW w:w="4760" w:type="dxa"/>
            <w:shd w:val="clear" w:color="auto" w:fill="DBE5F1" w:themeFill="accent1" w:themeFillTint="33"/>
          </w:tcPr>
          <w:p w14:paraId="0B9B91C7" w14:textId="77777777" w:rsidR="00556CEB" w:rsidRPr="00397C2F" w:rsidRDefault="00413E62" w:rsidP="00B146CF">
            <w:pPr>
              <w:rPr>
                <w:rFonts w:ascii="Calibri" w:hAnsi="Calibri"/>
                <w:lang w:val="fr-CA"/>
              </w:rPr>
            </w:pPr>
            <w:r w:rsidRPr="00397C2F">
              <w:rPr>
                <w:rFonts w:ascii="Calibri" w:hAnsi="Calibri"/>
                <w:lang w:val="fr-CA"/>
              </w:rPr>
              <w:t>Expérience en gouvernance d’organismes sans but lucratif</w:t>
            </w:r>
          </w:p>
          <w:p w14:paraId="6A343637" w14:textId="77777777" w:rsidR="008731D9" w:rsidRPr="00397C2F" w:rsidRDefault="00397C2F" w:rsidP="00B146CF">
            <w:pPr>
              <w:rPr>
                <w:rFonts w:ascii="Calibri" w:hAnsi="Calibri"/>
                <w:lang w:val="fr-CA"/>
              </w:rPr>
            </w:pPr>
          </w:p>
        </w:tc>
        <w:tc>
          <w:tcPr>
            <w:tcW w:w="905" w:type="dxa"/>
          </w:tcPr>
          <w:p w14:paraId="7010BB49" w14:textId="77777777" w:rsidR="00556CEB" w:rsidRPr="00397C2F" w:rsidRDefault="00397C2F" w:rsidP="00B146CF">
            <w:pPr>
              <w:rPr>
                <w:rFonts w:ascii="Calibri" w:hAnsi="Calibri"/>
                <w:lang w:val="fr-CA"/>
              </w:rPr>
            </w:pPr>
          </w:p>
        </w:tc>
        <w:tc>
          <w:tcPr>
            <w:tcW w:w="1170" w:type="dxa"/>
          </w:tcPr>
          <w:p w14:paraId="4CEDE185" w14:textId="77777777" w:rsidR="00556CEB" w:rsidRPr="00397C2F" w:rsidRDefault="00397C2F" w:rsidP="00B146CF">
            <w:pPr>
              <w:rPr>
                <w:rFonts w:ascii="Calibri" w:hAnsi="Calibri"/>
                <w:lang w:val="fr-CA"/>
              </w:rPr>
            </w:pPr>
          </w:p>
        </w:tc>
        <w:tc>
          <w:tcPr>
            <w:tcW w:w="1463" w:type="dxa"/>
          </w:tcPr>
          <w:p w14:paraId="5CF18AD9" w14:textId="77777777" w:rsidR="00556CEB" w:rsidRPr="00397C2F" w:rsidRDefault="00397C2F" w:rsidP="00B146CF">
            <w:pPr>
              <w:rPr>
                <w:rFonts w:ascii="Calibri" w:hAnsi="Calibri"/>
                <w:lang w:val="fr-CA"/>
              </w:rPr>
            </w:pPr>
          </w:p>
        </w:tc>
        <w:tc>
          <w:tcPr>
            <w:tcW w:w="1278" w:type="dxa"/>
          </w:tcPr>
          <w:p w14:paraId="39689760" w14:textId="77777777" w:rsidR="00556CEB" w:rsidRPr="00397C2F" w:rsidRDefault="00397C2F" w:rsidP="00B146CF">
            <w:pPr>
              <w:rPr>
                <w:rFonts w:ascii="Calibri" w:hAnsi="Calibri"/>
                <w:lang w:val="fr-CA"/>
              </w:rPr>
            </w:pPr>
          </w:p>
        </w:tc>
      </w:tr>
      <w:tr w:rsidR="00C13D4A" w:rsidRPr="00397C2F" w14:paraId="7E42787C" w14:textId="77777777" w:rsidTr="002E5E35">
        <w:tc>
          <w:tcPr>
            <w:tcW w:w="4760" w:type="dxa"/>
            <w:shd w:val="clear" w:color="auto" w:fill="DBE5F1" w:themeFill="accent1" w:themeFillTint="33"/>
          </w:tcPr>
          <w:p w14:paraId="718BE4CA" w14:textId="77777777" w:rsidR="00556CEB" w:rsidRPr="00397C2F" w:rsidRDefault="00BC0224" w:rsidP="00B146CF">
            <w:pPr>
              <w:rPr>
                <w:rFonts w:ascii="Calibri" w:hAnsi="Calibri"/>
                <w:lang w:val="fr-CA"/>
              </w:rPr>
            </w:pPr>
            <w:r w:rsidRPr="00397C2F">
              <w:rPr>
                <w:rFonts w:ascii="Calibri" w:hAnsi="Calibri"/>
                <w:lang w:val="fr-CA"/>
              </w:rPr>
              <w:t>Expérience en gouvernance d’organismes à but lucratif</w:t>
            </w:r>
          </w:p>
          <w:p w14:paraId="1ED50C66" w14:textId="77777777" w:rsidR="008731D9" w:rsidRPr="00397C2F" w:rsidRDefault="00397C2F" w:rsidP="00B146CF">
            <w:pPr>
              <w:rPr>
                <w:rFonts w:ascii="Calibri" w:hAnsi="Calibri"/>
                <w:lang w:val="fr-CA"/>
              </w:rPr>
            </w:pPr>
          </w:p>
        </w:tc>
        <w:tc>
          <w:tcPr>
            <w:tcW w:w="905" w:type="dxa"/>
          </w:tcPr>
          <w:p w14:paraId="6E4977FF" w14:textId="77777777" w:rsidR="00556CEB" w:rsidRPr="00397C2F" w:rsidRDefault="00397C2F" w:rsidP="00B146CF">
            <w:pPr>
              <w:rPr>
                <w:rFonts w:ascii="Calibri" w:hAnsi="Calibri"/>
                <w:lang w:val="fr-CA"/>
              </w:rPr>
            </w:pPr>
          </w:p>
        </w:tc>
        <w:tc>
          <w:tcPr>
            <w:tcW w:w="1170" w:type="dxa"/>
          </w:tcPr>
          <w:p w14:paraId="138D74C4" w14:textId="77777777" w:rsidR="00556CEB" w:rsidRPr="00397C2F" w:rsidRDefault="00397C2F" w:rsidP="00B146CF">
            <w:pPr>
              <w:rPr>
                <w:rFonts w:ascii="Calibri" w:hAnsi="Calibri"/>
                <w:lang w:val="fr-CA"/>
              </w:rPr>
            </w:pPr>
          </w:p>
        </w:tc>
        <w:tc>
          <w:tcPr>
            <w:tcW w:w="1463" w:type="dxa"/>
          </w:tcPr>
          <w:p w14:paraId="34C531E2" w14:textId="77777777" w:rsidR="00556CEB" w:rsidRPr="00397C2F" w:rsidRDefault="00397C2F" w:rsidP="00B146CF">
            <w:pPr>
              <w:rPr>
                <w:rFonts w:ascii="Calibri" w:hAnsi="Calibri"/>
                <w:lang w:val="fr-CA"/>
              </w:rPr>
            </w:pPr>
          </w:p>
        </w:tc>
        <w:tc>
          <w:tcPr>
            <w:tcW w:w="1278" w:type="dxa"/>
          </w:tcPr>
          <w:p w14:paraId="0C178B2A" w14:textId="77777777" w:rsidR="00556CEB" w:rsidRPr="00397C2F" w:rsidRDefault="00397C2F" w:rsidP="00B146CF">
            <w:pPr>
              <w:rPr>
                <w:rFonts w:ascii="Calibri" w:hAnsi="Calibri"/>
                <w:lang w:val="fr-CA"/>
              </w:rPr>
            </w:pPr>
          </w:p>
        </w:tc>
      </w:tr>
      <w:tr w:rsidR="00C13D4A" w:rsidRPr="00397C2F" w14:paraId="40EA81AF" w14:textId="77777777" w:rsidTr="002E5E35">
        <w:tc>
          <w:tcPr>
            <w:tcW w:w="4760" w:type="dxa"/>
            <w:shd w:val="clear" w:color="auto" w:fill="DBE5F1" w:themeFill="accent1" w:themeFillTint="33"/>
          </w:tcPr>
          <w:p w14:paraId="57153005" w14:textId="77777777" w:rsidR="00556CEB" w:rsidRPr="00397C2F" w:rsidRDefault="00D145D5" w:rsidP="00B146CF">
            <w:pPr>
              <w:rPr>
                <w:rFonts w:ascii="Calibri" w:hAnsi="Calibri"/>
                <w:lang w:val="fr-CA"/>
              </w:rPr>
            </w:pPr>
            <w:r w:rsidRPr="00397C2F">
              <w:rPr>
                <w:rFonts w:ascii="Calibri" w:hAnsi="Calibri"/>
                <w:lang w:val="fr-CA"/>
              </w:rPr>
              <w:t>Stratégie et surveillance des politiques</w:t>
            </w:r>
          </w:p>
          <w:p w14:paraId="62E01D23" w14:textId="77777777" w:rsidR="00556CEB" w:rsidRPr="00397C2F" w:rsidRDefault="00B44FF6" w:rsidP="00B146CF">
            <w:pPr>
              <w:rPr>
                <w:rFonts w:ascii="Calibri" w:hAnsi="Calibri"/>
                <w:sz w:val="20"/>
                <w:szCs w:val="20"/>
                <w:lang w:val="fr-CA"/>
              </w:rPr>
            </w:pPr>
            <w:r w:rsidRPr="00397C2F">
              <w:rPr>
                <w:rFonts w:ascii="Calibri" w:hAnsi="Calibri"/>
                <w:sz w:val="20"/>
                <w:szCs w:val="20"/>
                <w:lang w:val="fr-CA"/>
              </w:rPr>
              <w:t>(capacité démontrée d’exercer un esprit critique au sujet des problèmes systémiques et du rôle de la FAMF dans le soutien des initiatives du CMFC)</w:t>
            </w:r>
          </w:p>
          <w:p w14:paraId="4ACAA214" w14:textId="77777777" w:rsidR="008731D9" w:rsidRPr="00397C2F" w:rsidRDefault="00397C2F" w:rsidP="00B146CF">
            <w:pPr>
              <w:rPr>
                <w:rFonts w:ascii="Calibri" w:hAnsi="Calibri"/>
                <w:lang w:val="fr-CA"/>
              </w:rPr>
            </w:pPr>
          </w:p>
        </w:tc>
        <w:tc>
          <w:tcPr>
            <w:tcW w:w="905" w:type="dxa"/>
          </w:tcPr>
          <w:p w14:paraId="5AB8B55A" w14:textId="77777777" w:rsidR="00556CEB" w:rsidRPr="00397C2F" w:rsidRDefault="00397C2F" w:rsidP="00B146CF">
            <w:pPr>
              <w:rPr>
                <w:rFonts w:ascii="Calibri" w:hAnsi="Calibri"/>
                <w:lang w:val="fr-CA"/>
              </w:rPr>
            </w:pPr>
          </w:p>
        </w:tc>
        <w:tc>
          <w:tcPr>
            <w:tcW w:w="1170" w:type="dxa"/>
          </w:tcPr>
          <w:p w14:paraId="7B122099" w14:textId="77777777" w:rsidR="00556CEB" w:rsidRPr="00397C2F" w:rsidRDefault="00397C2F" w:rsidP="00B146CF">
            <w:pPr>
              <w:rPr>
                <w:rFonts w:ascii="Calibri" w:hAnsi="Calibri"/>
                <w:lang w:val="fr-CA"/>
              </w:rPr>
            </w:pPr>
          </w:p>
        </w:tc>
        <w:tc>
          <w:tcPr>
            <w:tcW w:w="1463" w:type="dxa"/>
          </w:tcPr>
          <w:p w14:paraId="017984CC" w14:textId="77777777" w:rsidR="00556CEB" w:rsidRPr="00397C2F" w:rsidRDefault="00397C2F" w:rsidP="00B146CF">
            <w:pPr>
              <w:rPr>
                <w:rFonts w:ascii="Calibri" w:hAnsi="Calibri"/>
                <w:lang w:val="fr-CA"/>
              </w:rPr>
            </w:pPr>
          </w:p>
        </w:tc>
        <w:tc>
          <w:tcPr>
            <w:tcW w:w="1278" w:type="dxa"/>
          </w:tcPr>
          <w:p w14:paraId="2DE83949" w14:textId="77777777" w:rsidR="00556CEB" w:rsidRPr="00397C2F" w:rsidRDefault="00397C2F" w:rsidP="00B146CF">
            <w:pPr>
              <w:rPr>
                <w:rFonts w:ascii="Calibri" w:hAnsi="Calibri"/>
                <w:lang w:val="fr-CA"/>
              </w:rPr>
            </w:pPr>
          </w:p>
        </w:tc>
      </w:tr>
      <w:tr w:rsidR="00C13D4A" w:rsidRPr="00397C2F" w14:paraId="68ED4AAE" w14:textId="77777777" w:rsidTr="002E5E35">
        <w:tc>
          <w:tcPr>
            <w:tcW w:w="4760" w:type="dxa"/>
            <w:shd w:val="clear" w:color="auto" w:fill="DBE5F1" w:themeFill="accent1" w:themeFillTint="33"/>
          </w:tcPr>
          <w:p w14:paraId="7F7DE595" w14:textId="77777777" w:rsidR="00556CEB" w:rsidRPr="00397C2F" w:rsidRDefault="00F66BA5" w:rsidP="00B146CF">
            <w:pPr>
              <w:rPr>
                <w:rFonts w:ascii="Calibri" w:hAnsi="Calibri"/>
                <w:lang w:val="fr-CA"/>
              </w:rPr>
            </w:pPr>
            <w:r w:rsidRPr="00397C2F">
              <w:rPr>
                <w:rFonts w:ascii="Calibri" w:hAnsi="Calibri"/>
                <w:lang w:val="fr-CA"/>
              </w:rPr>
              <w:t>Supervision financière</w:t>
            </w:r>
          </w:p>
          <w:p w14:paraId="1BDD86E8" w14:textId="77777777" w:rsidR="00556CEB" w:rsidRPr="00397C2F" w:rsidRDefault="008E0994" w:rsidP="00B146CF">
            <w:pPr>
              <w:rPr>
                <w:rFonts w:ascii="Calibri" w:hAnsi="Calibri"/>
                <w:sz w:val="20"/>
                <w:szCs w:val="20"/>
                <w:lang w:val="fr-CA"/>
              </w:rPr>
            </w:pPr>
            <w:r w:rsidRPr="00397C2F">
              <w:rPr>
                <w:rFonts w:ascii="Calibri" w:hAnsi="Calibri"/>
                <w:sz w:val="20"/>
                <w:szCs w:val="20"/>
                <w:lang w:val="fr-CA"/>
              </w:rPr>
              <w:t>(capacité de comprendre la santé financière de l’organisation présentée dans ses états financiers)</w:t>
            </w:r>
          </w:p>
          <w:p w14:paraId="1C8D3CD6" w14:textId="77777777" w:rsidR="008731D9" w:rsidRPr="00397C2F" w:rsidRDefault="00397C2F" w:rsidP="00B146CF">
            <w:pPr>
              <w:rPr>
                <w:rFonts w:ascii="Calibri" w:hAnsi="Calibri"/>
                <w:lang w:val="fr-CA"/>
              </w:rPr>
            </w:pPr>
          </w:p>
        </w:tc>
        <w:tc>
          <w:tcPr>
            <w:tcW w:w="905" w:type="dxa"/>
          </w:tcPr>
          <w:p w14:paraId="7163AD50" w14:textId="77777777" w:rsidR="00556CEB" w:rsidRPr="00397C2F" w:rsidRDefault="00397C2F" w:rsidP="00B146CF">
            <w:pPr>
              <w:rPr>
                <w:rFonts w:ascii="Calibri" w:hAnsi="Calibri"/>
                <w:lang w:val="fr-CA"/>
              </w:rPr>
            </w:pPr>
          </w:p>
        </w:tc>
        <w:tc>
          <w:tcPr>
            <w:tcW w:w="1170" w:type="dxa"/>
          </w:tcPr>
          <w:p w14:paraId="17FCD285" w14:textId="77777777" w:rsidR="00556CEB" w:rsidRPr="00397C2F" w:rsidRDefault="00397C2F" w:rsidP="00B146CF">
            <w:pPr>
              <w:rPr>
                <w:rFonts w:ascii="Calibri" w:hAnsi="Calibri"/>
                <w:lang w:val="fr-CA"/>
              </w:rPr>
            </w:pPr>
          </w:p>
        </w:tc>
        <w:tc>
          <w:tcPr>
            <w:tcW w:w="1463" w:type="dxa"/>
          </w:tcPr>
          <w:p w14:paraId="592506EA" w14:textId="77777777" w:rsidR="00556CEB" w:rsidRPr="00397C2F" w:rsidRDefault="00397C2F" w:rsidP="00B146CF">
            <w:pPr>
              <w:rPr>
                <w:rFonts w:ascii="Calibri" w:hAnsi="Calibri"/>
                <w:lang w:val="fr-CA"/>
              </w:rPr>
            </w:pPr>
          </w:p>
        </w:tc>
        <w:tc>
          <w:tcPr>
            <w:tcW w:w="1278" w:type="dxa"/>
          </w:tcPr>
          <w:p w14:paraId="7C872D99" w14:textId="77777777" w:rsidR="00556CEB" w:rsidRPr="00397C2F" w:rsidRDefault="00397C2F" w:rsidP="00B146CF">
            <w:pPr>
              <w:rPr>
                <w:rFonts w:ascii="Calibri" w:hAnsi="Calibri"/>
                <w:lang w:val="fr-CA"/>
              </w:rPr>
            </w:pPr>
          </w:p>
        </w:tc>
      </w:tr>
      <w:tr w:rsidR="00C13D4A" w:rsidRPr="00397C2F" w14:paraId="6099C121" w14:textId="77777777" w:rsidTr="002E5E35">
        <w:tc>
          <w:tcPr>
            <w:tcW w:w="4760" w:type="dxa"/>
            <w:shd w:val="clear" w:color="auto" w:fill="DBE5F1" w:themeFill="accent1" w:themeFillTint="33"/>
          </w:tcPr>
          <w:p w14:paraId="7256D80A" w14:textId="77777777" w:rsidR="00556CEB" w:rsidRPr="00397C2F" w:rsidRDefault="00AC7A90" w:rsidP="00B146CF">
            <w:pPr>
              <w:rPr>
                <w:rFonts w:ascii="Calibri" w:hAnsi="Calibri"/>
                <w:lang w:val="fr-CA"/>
              </w:rPr>
            </w:pPr>
            <w:r w:rsidRPr="00397C2F">
              <w:rPr>
                <w:rFonts w:ascii="Calibri" w:hAnsi="Calibri"/>
                <w:lang w:val="fr-CA"/>
              </w:rPr>
              <w:t>Surveillance juridique</w:t>
            </w:r>
          </w:p>
          <w:p w14:paraId="08AAE7E1" w14:textId="77777777" w:rsidR="00556CEB" w:rsidRPr="00397C2F" w:rsidRDefault="00007423" w:rsidP="00B146CF">
            <w:pPr>
              <w:rPr>
                <w:rFonts w:ascii="Calibri" w:hAnsi="Calibri"/>
                <w:sz w:val="20"/>
                <w:szCs w:val="20"/>
                <w:lang w:val="fr-CA"/>
              </w:rPr>
            </w:pPr>
            <w:r w:rsidRPr="00397C2F">
              <w:rPr>
                <w:rFonts w:ascii="Calibri" w:hAnsi="Calibri"/>
                <w:sz w:val="20"/>
                <w:szCs w:val="20"/>
                <w:lang w:val="fr-CA"/>
              </w:rPr>
              <w:t>(connaissance de base des contrats et des autres processus juridiques)</w:t>
            </w:r>
          </w:p>
          <w:p w14:paraId="1F8E5A1D" w14:textId="77777777" w:rsidR="008731D9" w:rsidRPr="00397C2F" w:rsidRDefault="00397C2F" w:rsidP="00B146CF">
            <w:pPr>
              <w:rPr>
                <w:rFonts w:ascii="Calibri" w:hAnsi="Calibri"/>
                <w:lang w:val="fr-CA"/>
              </w:rPr>
            </w:pPr>
          </w:p>
        </w:tc>
        <w:tc>
          <w:tcPr>
            <w:tcW w:w="905" w:type="dxa"/>
          </w:tcPr>
          <w:p w14:paraId="3323C6EE" w14:textId="77777777" w:rsidR="00556CEB" w:rsidRPr="00397C2F" w:rsidRDefault="00397C2F" w:rsidP="00B146CF">
            <w:pPr>
              <w:rPr>
                <w:rFonts w:ascii="Calibri" w:hAnsi="Calibri"/>
                <w:lang w:val="fr-CA"/>
              </w:rPr>
            </w:pPr>
          </w:p>
        </w:tc>
        <w:tc>
          <w:tcPr>
            <w:tcW w:w="1170" w:type="dxa"/>
          </w:tcPr>
          <w:p w14:paraId="7E935B5E" w14:textId="77777777" w:rsidR="00556CEB" w:rsidRPr="00397C2F" w:rsidRDefault="00397C2F" w:rsidP="00B146CF">
            <w:pPr>
              <w:rPr>
                <w:rFonts w:ascii="Calibri" w:hAnsi="Calibri"/>
                <w:lang w:val="fr-CA"/>
              </w:rPr>
            </w:pPr>
          </w:p>
        </w:tc>
        <w:tc>
          <w:tcPr>
            <w:tcW w:w="1463" w:type="dxa"/>
          </w:tcPr>
          <w:p w14:paraId="76252D37" w14:textId="77777777" w:rsidR="00556CEB" w:rsidRPr="00397C2F" w:rsidRDefault="00397C2F" w:rsidP="00B146CF">
            <w:pPr>
              <w:rPr>
                <w:rFonts w:ascii="Calibri" w:hAnsi="Calibri"/>
                <w:lang w:val="fr-CA"/>
              </w:rPr>
            </w:pPr>
          </w:p>
        </w:tc>
        <w:tc>
          <w:tcPr>
            <w:tcW w:w="1278" w:type="dxa"/>
          </w:tcPr>
          <w:p w14:paraId="0B4491CB" w14:textId="77777777" w:rsidR="00556CEB" w:rsidRPr="00397C2F" w:rsidRDefault="00397C2F" w:rsidP="00B146CF">
            <w:pPr>
              <w:rPr>
                <w:rFonts w:ascii="Calibri" w:hAnsi="Calibri"/>
                <w:lang w:val="fr-CA"/>
              </w:rPr>
            </w:pPr>
          </w:p>
        </w:tc>
      </w:tr>
      <w:tr w:rsidR="00C13D4A" w:rsidRPr="00397C2F" w14:paraId="0349F65B" w14:textId="77777777" w:rsidTr="002E5E35">
        <w:tc>
          <w:tcPr>
            <w:tcW w:w="4760" w:type="dxa"/>
            <w:shd w:val="clear" w:color="auto" w:fill="DBE5F1" w:themeFill="accent1" w:themeFillTint="33"/>
          </w:tcPr>
          <w:p w14:paraId="05930B86" w14:textId="77777777" w:rsidR="00556CEB" w:rsidRPr="00397C2F" w:rsidRDefault="00D14E39" w:rsidP="00B146CF">
            <w:pPr>
              <w:rPr>
                <w:rFonts w:ascii="Calibri" w:hAnsi="Calibri"/>
                <w:lang w:val="fr-CA"/>
              </w:rPr>
            </w:pPr>
            <w:r w:rsidRPr="00397C2F">
              <w:rPr>
                <w:rFonts w:ascii="Calibri" w:hAnsi="Calibri"/>
                <w:lang w:val="fr-CA"/>
              </w:rPr>
              <w:t>Surveillance de la gestion du risque</w:t>
            </w:r>
          </w:p>
          <w:p w14:paraId="752DC2CF" w14:textId="77777777" w:rsidR="00556CEB" w:rsidRPr="00397C2F" w:rsidRDefault="003C3922" w:rsidP="00B146CF">
            <w:pPr>
              <w:rPr>
                <w:rFonts w:ascii="Calibri" w:hAnsi="Calibri"/>
                <w:sz w:val="20"/>
                <w:szCs w:val="20"/>
                <w:lang w:val="fr-CA"/>
              </w:rPr>
            </w:pPr>
            <w:r w:rsidRPr="00397C2F">
              <w:rPr>
                <w:rFonts w:ascii="Calibri" w:hAnsi="Calibri"/>
                <w:sz w:val="20"/>
                <w:szCs w:val="20"/>
                <w:lang w:val="fr-CA"/>
              </w:rPr>
              <w:t>(capacité démontrée d’exercer un esprit critique au sujet des problèmes opérationnels et de gouvernance pour gérer efficacement les occasions et les effets néfastes susceptibles de se présenter)</w:t>
            </w:r>
          </w:p>
        </w:tc>
        <w:tc>
          <w:tcPr>
            <w:tcW w:w="905" w:type="dxa"/>
          </w:tcPr>
          <w:p w14:paraId="779762B3" w14:textId="77777777" w:rsidR="00556CEB" w:rsidRPr="00397C2F" w:rsidRDefault="00397C2F" w:rsidP="00B146CF">
            <w:pPr>
              <w:rPr>
                <w:rFonts w:ascii="Calibri" w:hAnsi="Calibri"/>
                <w:lang w:val="fr-CA"/>
              </w:rPr>
            </w:pPr>
          </w:p>
        </w:tc>
        <w:tc>
          <w:tcPr>
            <w:tcW w:w="1170" w:type="dxa"/>
          </w:tcPr>
          <w:p w14:paraId="05B275A0" w14:textId="77777777" w:rsidR="00556CEB" w:rsidRPr="00397C2F" w:rsidRDefault="00397C2F" w:rsidP="00B146CF">
            <w:pPr>
              <w:rPr>
                <w:rFonts w:ascii="Calibri" w:hAnsi="Calibri"/>
                <w:lang w:val="fr-CA"/>
              </w:rPr>
            </w:pPr>
          </w:p>
        </w:tc>
        <w:tc>
          <w:tcPr>
            <w:tcW w:w="1463" w:type="dxa"/>
          </w:tcPr>
          <w:p w14:paraId="2A5733B3" w14:textId="77777777" w:rsidR="00556CEB" w:rsidRPr="00397C2F" w:rsidRDefault="00397C2F" w:rsidP="00B146CF">
            <w:pPr>
              <w:rPr>
                <w:rFonts w:ascii="Calibri" w:hAnsi="Calibri"/>
                <w:lang w:val="fr-CA"/>
              </w:rPr>
            </w:pPr>
          </w:p>
        </w:tc>
        <w:tc>
          <w:tcPr>
            <w:tcW w:w="1278" w:type="dxa"/>
          </w:tcPr>
          <w:p w14:paraId="6E6712D2" w14:textId="77777777" w:rsidR="00556CEB" w:rsidRPr="00397C2F" w:rsidRDefault="00397C2F" w:rsidP="00B146CF">
            <w:pPr>
              <w:rPr>
                <w:rFonts w:ascii="Calibri" w:hAnsi="Calibri"/>
                <w:lang w:val="fr-CA"/>
              </w:rPr>
            </w:pPr>
          </w:p>
        </w:tc>
      </w:tr>
    </w:tbl>
    <w:p w14:paraId="477CC279" w14:textId="77777777" w:rsidR="006B032F" w:rsidRPr="00397C2F" w:rsidRDefault="00397C2F" w:rsidP="00F44125">
      <w:pPr>
        <w:rPr>
          <w:rFonts w:ascii="Calibri" w:hAnsi="Calibri"/>
          <w:b/>
          <w:lang w:val="fr-CA"/>
        </w:rPr>
      </w:pPr>
    </w:p>
    <w:p w14:paraId="183D6564" w14:textId="77777777" w:rsidR="007D13F2" w:rsidRPr="00397C2F" w:rsidRDefault="008F125C">
      <w:pPr>
        <w:rPr>
          <w:rFonts w:ascii="Calibri" w:hAnsi="Calibri"/>
          <w:b/>
          <w:lang w:val="fr-CA"/>
        </w:rPr>
      </w:pPr>
      <w:r w:rsidRPr="00397C2F">
        <w:rPr>
          <w:rFonts w:ascii="Calibri" w:hAnsi="Calibri"/>
          <w:b/>
          <w:lang w:val="fr-CA"/>
        </w:rPr>
        <w:br w:type="page"/>
      </w:r>
    </w:p>
    <w:p w14:paraId="0667781C" w14:textId="03CD9826" w:rsidR="00DC2A3F" w:rsidRPr="00397C2F" w:rsidRDefault="00056C29" w:rsidP="00DC2A3F">
      <w:pPr>
        <w:rPr>
          <w:lang w:val="fr-CA"/>
        </w:rPr>
      </w:pPr>
      <w:r w:rsidRPr="00397C2F">
        <w:rPr>
          <w:rFonts w:ascii="Calibri" w:hAnsi="Calibri"/>
          <w:b/>
          <w:lang w:val="fr-CA"/>
        </w:rPr>
        <w:lastRenderedPageBreak/>
        <w:t>Partie B</w:t>
      </w:r>
      <w:r w:rsidR="008F125C" w:rsidRPr="00397C2F">
        <w:rPr>
          <w:rFonts w:ascii="Calibri" w:hAnsi="Calibri"/>
          <w:b/>
          <w:lang w:val="fr-CA"/>
        </w:rPr>
        <w:t> </w:t>
      </w:r>
      <w:r w:rsidRPr="00397C2F">
        <w:rPr>
          <w:rFonts w:ascii="Calibri" w:hAnsi="Calibri"/>
          <w:b/>
          <w:lang w:val="fr-CA"/>
        </w:rPr>
        <w:t>: Vos caractéristiques personnelles</w:t>
      </w:r>
      <w:r w:rsidR="008F125C" w:rsidRPr="00397C2F">
        <w:rPr>
          <w:lang w:val="fr-CA"/>
        </w:rPr>
        <w:t xml:space="preserve"> </w:t>
      </w:r>
    </w:p>
    <w:p w14:paraId="4A77884A" w14:textId="77777777" w:rsidR="00F44125" w:rsidRPr="00397C2F" w:rsidRDefault="00B0782F" w:rsidP="006F3BE4">
      <w:pPr>
        <w:rPr>
          <w:rFonts w:ascii="Calibri" w:hAnsi="Calibri"/>
          <w:lang w:val="fr-CA"/>
        </w:rPr>
      </w:pPr>
      <w:r w:rsidRPr="00397C2F">
        <w:rPr>
          <w:lang w:val="fr-CA"/>
        </w:rPr>
        <w:t>Veuillez indiquer à l’aide d’un crochet les trois caractéristiques qui vous décrivent le mieux relativement à un poste d’administrateur au Conseil d’administration de la FAMF :</w:t>
      </w:r>
      <w:r w:rsidR="008F125C" w:rsidRPr="00397C2F">
        <w:rPr>
          <w:lang w:val="fr-CA"/>
        </w:rPr>
        <w:t xml:space="preserve"> </w:t>
      </w:r>
    </w:p>
    <w:p w14:paraId="66B4489C" w14:textId="77777777" w:rsidR="004E16EA" w:rsidRPr="00397C2F" w:rsidRDefault="00133386" w:rsidP="006F3BE4">
      <w:pPr>
        <w:spacing w:after="0"/>
        <w:rPr>
          <w:rFonts w:ascii="Calibri" w:hAnsi="Calibri"/>
          <w:i/>
          <w:sz w:val="21"/>
          <w:szCs w:val="21"/>
          <w:lang w:val="fr-CA"/>
        </w:rPr>
      </w:pPr>
      <w:r w:rsidRPr="00397C2F">
        <w:rPr>
          <w:rFonts w:ascii="Calibri" w:hAnsi="Calibri"/>
          <w:i/>
          <w:sz w:val="21"/>
          <w:szCs w:val="21"/>
          <w:lang w:val="fr-CA"/>
        </w:rPr>
        <w:t>Caractéristiques générales (cochez les trois principales)</w:t>
      </w:r>
    </w:p>
    <w:p w14:paraId="2D527EAF" w14:textId="77777777" w:rsidR="00F44125" w:rsidRPr="00397C2F" w:rsidRDefault="00CB420B" w:rsidP="00F44125">
      <w:pPr>
        <w:spacing w:after="0"/>
        <w:ind w:left="360"/>
        <w:rPr>
          <w:rFonts w:ascii="Calibri" w:hAnsi="Calibri"/>
          <w:sz w:val="21"/>
          <w:szCs w:val="21"/>
          <w:lang w:val="fr-CA"/>
        </w:rPr>
      </w:pPr>
      <w:r w:rsidRPr="00397C2F">
        <w:rPr>
          <w:rFonts w:ascii="Calibri" w:hAnsi="Calibri"/>
          <w:sz w:val="21"/>
          <w:szCs w:val="21"/>
          <w:lang w:val="fr-CA"/>
        </w:rPr>
        <w:t>__ Esprit d’équipe, collégialité</w:t>
      </w:r>
      <w:r w:rsidR="008F125C" w:rsidRPr="00397C2F">
        <w:rPr>
          <w:rFonts w:ascii="Calibri" w:hAnsi="Calibri"/>
          <w:sz w:val="21"/>
          <w:szCs w:val="21"/>
          <w:lang w:val="fr-CA"/>
        </w:rPr>
        <w:tab/>
      </w:r>
      <w:r w:rsidR="008F125C" w:rsidRPr="00397C2F">
        <w:rPr>
          <w:rFonts w:ascii="Calibri" w:hAnsi="Calibri"/>
          <w:sz w:val="21"/>
          <w:szCs w:val="21"/>
          <w:lang w:val="fr-CA"/>
        </w:rPr>
        <w:tab/>
      </w:r>
    </w:p>
    <w:p w14:paraId="50D2DCA2" w14:textId="77777777" w:rsidR="00F44125" w:rsidRPr="00397C2F" w:rsidRDefault="008A5205" w:rsidP="00F44125">
      <w:pPr>
        <w:spacing w:after="0"/>
        <w:ind w:left="360"/>
        <w:rPr>
          <w:rFonts w:ascii="Calibri" w:hAnsi="Calibri"/>
          <w:sz w:val="21"/>
          <w:szCs w:val="21"/>
          <w:lang w:val="fr-CA"/>
        </w:rPr>
      </w:pPr>
      <w:r w:rsidRPr="00397C2F">
        <w:rPr>
          <w:rFonts w:ascii="Calibri" w:hAnsi="Calibri"/>
          <w:sz w:val="21"/>
          <w:szCs w:val="21"/>
          <w:lang w:val="fr-CA"/>
        </w:rPr>
        <w:t>__ Souscrit pleinement à l’amélioration continue de la qualité</w:t>
      </w:r>
    </w:p>
    <w:p w14:paraId="4467239E" w14:textId="77777777" w:rsidR="00F44125" w:rsidRPr="00397C2F" w:rsidRDefault="005D3E61" w:rsidP="00F44125">
      <w:pPr>
        <w:spacing w:after="0"/>
        <w:ind w:left="360"/>
        <w:rPr>
          <w:rFonts w:ascii="Calibri" w:hAnsi="Calibri"/>
          <w:sz w:val="21"/>
          <w:szCs w:val="21"/>
          <w:lang w:val="fr-CA"/>
        </w:rPr>
      </w:pPr>
      <w:r w:rsidRPr="00397C2F">
        <w:rPr>
          <w:rFonts w:ascii="Calibri" w:hAnsi="Calibri"/>
          <w:sz w:val="21"/>
          <w:szCs w:val="21"/>
          <w:lang w:val="fr-CA"/>
        </w:rPr>
        <w:t>__ Conciliateur</w:t>
      </w:r>
      <w:r w:rsidR="008F125C" w:rsidRPr="00397C2F">
        <w:rPr>
          <w:rFonts w:ascii="Calibri" w:hAnsi="Calibri"/>
          <w:sz w:val="21"/>
          <w:szCs w:val="21"/>
          <w:lang w:val="fr-CA"/>
        </w:rPr>
        <w:tab/>
      </w:r>
      <w:r w:rsidR="008F125C" w:rsidRPr="00397C2F">
        <w:rPr>
          <w:rFonts w:ascii="Calibri" w:hAnsi="Calibri"/>
          <w:sz w:val="21"/>
          <w:szCs w:val="21"/>
          <w:lang w:val="fr-CA"/>
        </w:rPr>
        <w:tab/>
      </w:r>
    </w:p>
    <w:p w14:paraId="43CE4C66" w14:textId="77777777" w:rsidR="00F44125" w:rsidRPr="00397C2F" w:rsidRDefault="00614987" w:rsidP="00F44125">
      <w:pPr>
        <w:spacing w:after="0"/>
        <w:ind w:left="360"/>
        <w:rPr>
          <w:rFonts w:ascii="Calibri" w:hAnsi="Calibri"/>
          <w:sz w:val="21"/>
          <w:szCs w:val="21"/>
          <w:lang w:val="fr-CA"/>
        </w:rPr>
      </w:pPr>
      <w:r w:rsidRPr="00397C2F">
        <w:rPr>
          <w:rFonts w:ascii="Calibri" w:hAnsi="Calibri"/>
          <w:sz w:val="21"/>
          <w:szCs w:val="21"/>
          <w:lang w:val="fr-CA"/>
        </w:rPr>
        <w:t>__ Créatif</w:t>
      </w:r>
    </w:p>
    <w:p w14:paraId="5C55C363" w14:textId="77777777" w:rsidR="00F44125" w:rsidRPr="00397C2F" w:rsidRDefault="00523E00" w:rsidP="00F44125">
      <w:pPr>
        <w:spacing w:after="0"/>
        <w:ind w:left="360"/>
        <w:rPr>
          <w:rFonts w:ascii="Calibri" w:hAnsi="Calibri"/>
          <w:sz w:val="21"/>
          <w:szCs w:val="21"/>
          <w:lang w:val="fr-CA"/>
        </w:rPr>
      </w:pPr>
      <w:r w:rsidRPr="00397C2F">
        <w:rPr>
          <w:rFonts w:ascii="Calibri" w:hAnsi="Calibri"/>
          <w:sz w:val="21"/>
          <w:szCs w:val="21"/>
          <w:lang w:val="fr-CA"/>
        </w:rPr>
        <w:t>__ (Personne qui) respecte ses obligations de formation continue</w:t>
      </w:r>
    </w:p>
    <w:p w14:paraId="6135A11A" w14:textId="77777777" w:rsidR="00142ABC" w:rsidRPr="00397C2F" w:rsidRDefault="00F03994" w:rsidP="00142ABC">
      <w:pPr>
        <w:pStyle w:val="ListParagraph"/>
        <w:spacing w:after="0"/>
        <w:ind w:left="360"/>
        <w:rPr>
          <w:rFonts w:ascii="Calibri" w:hAnsi="Calibri"/>
          <w:sz w:val="21"/>
          <w:szCs w:val="21"/>
          <w:lang w:val="fr-CA"/>
        </w:rPr>
      </w:pPr>
      <w:r w:rsidRPr="00397C2F">
        <w:rPr>
          <w:rFonts w:ascii="Calibri" w:hAnsi="Calibri"/>
          <w:sz w:val="21"/>
          <w:szCs w:val="21"/>
          <w:lang w:val="fr-CA"/>
        </w:rPr>
        <w:t>__ Communicateur efficace</w:t>
      </w:r>
    </w:p>
    <w:p w14:paraId="6172511D" w14:textId="77777777" w:rsidR="00142ABC" w:rsidRPr="00397C2F" w:rsidRDefault="00E744FC" w:rsidP="00142ABC">
      <w:pPr>
        <w:pStyle w:val="ListParagraph"/>
        <w:spacing w:after="0"/>
        <w:ind w:left="360"/>
        <w:rPr>
          <w:rFonts w:ascii="Calibri" w:hAnsi="Calibri"/>
          <w:sz w:val="21"/>
          <w:szCs w:val="21"/>
          <w:lang w:val="fr-CA"/>
        </w:rPr>
      </w:pPr>
      <w:r w:rsidRPr="00397C2F">
        <w:rPr>
          <w:sz w:val="21"/>
          <w:szCs w:val="21"/>
          <w:lang w:val="fr-CA"/>
        </w:rPr>
        <w:t>__ Orienté vers un but</w:t>
      </w:r>
    </w:p>
    <w:p w14:paraId="799EAA3C" w14:textId="77777777" w:rsidR="00142ABC" w:rsidRPr="00397C2F" w:rsidRDefault="00C76545" w:rsidP="00142ABC">
      <w:pPr>
        <w:pStyle w:val="ListParagraph"/>
        <w:spacing w:after="0"/>
        <w:ind w:left="360"/>
        <w:rPr>
          <w:rFonts w:ascii="Calibri" w:hAnsi="Calibri"/>
          <w:sz w:val="21"/>
          <w:szCs w:val="21"/>
          <w:lang w:val="fr-CA"/>
        </w:rPr>
      </w:pPr>
      <w:r w:rsidRPr="00397C2F">
        <w:rPr>
          <w:rFonts w:ascii="Calibri" w:hAnsi="Calibri"/>
          <w:sz w:val="21"/>
          <w:szCs w:val="21"/>
          <w:lang w:val="fr-CA"/>
        </w:rPr>
        <w:t>__ Innovateur</w:t>
      </w:r>
    </w:p>
    <w:p w14:paraId="56F5C4CB" w14:textId="77777777" w:rsidR="00DF3759" w:rsidRPr="00397C2F" w:rsidRDefault="006A2453" w:rsidP="00DF3759">
      <w:pPr>
        <w:spacing w:after="0"/>
        <w:ind w:left="360"/>
        <w:rPr>
          <w:rFonts w:ascii="Calibri" w:hAnsi="Calibri"/>
          <w:sz w:val="21"/>
          <w:szCs w:val="21"/>
          <w:lang w:val="fr-CA"/>
        </w:rPr>
      </w:pPr>
      <w:r w:rsidRPr="00397C2F">
        <w:rPr>
          <w:rFonts w:ascii="Calibri" w:hAnsi="Calibri"/>
          <w:sz w:val="21"/>
          <w:szCs w:val="21"/>
          <w:lang w:val="fr-CA"/>
        </w:rPr>
        <w:t>__ Leader/Motivateur</w:t>
      </w:r>
    </w:p>
    <w:p w14:paraId="2D8B8979" w14:textId="77777777" w:rsidR="00DF3759" w:rsidRPr="00397C2F" w:rsidRDefault="0040265B" w:rsidP="006F3BE4">
      <w:pPr>
        <w:spacing w:after="0"/>
        <w:ind w:left="360"/>
        <w:rPr>
          <w:rFonts w:ascii="Calibri" w:hAnsi="Calibri"/>
          <w:sz w:val="21"/>
          <w:szCs w:val="21"/>
          <w:lang w:val="fr-CA"/>
        </w:rPr>
      </w:pPr>
      <w:r w:rsidRPr="00397C2F">
        <w:rPr>
          <w:rFonts w:ascii="Calibri" w:hAnsi="Calibri"/>
          <w:sz w:val="21"/>
          <w:szCs w:val="21"/>
          <w:lang w:val="fr-CA"/>
        </w:rPr>
        <w:t>__ Aptitudes en réseautage</w:t>
      </w:r>
    </w:p>
    <w:p w14:paraId="5D25A5BF" w14:textId="77777777" w:rsidR="00E301E4" w:rsidRPr="00397C2F" w:rsidRDefault="0077224B" w:rsidP="00E301E4">
      <w:pPr>
        <w:spacing w:after="0"/>
        <w:ind w:left="360"/>
        <w:rPr>
          <w:rFonts w:ascii="Calibri" w:hAnsi="Calibri"/>
          <w:sz w:val="21"/>
          <w:szCs w:val="21"/>
          <w:lang w:val="fr-CA"/>
        </w:rPr>
      </w:pPr>
      <w:r w:rsidRPr="00397C2F">
        <w:rPr>
          <w:rFonts w:ascii="Calibri" w:hAnsi="Calibri"/>
          <w:sz w:val="21"/>
          <w:szCs w:val="21"/>
          <w:lang w:val="fr-CA"/>
        </w:rPr>
        <w:t>__ (Personne qui) peut réfléchir</w:t>
      </w:r>
    </w:p>
    <w:p w14:paraId="08547279" w14:textId="77777777" w:rsidR="00142ABC" w:rsidRPr="00397C2F" w:rsidRDefault="001C26F8" w:rsidP="00E301E4">
      <w:pPr>
        <w:spacing w:after="0"/>
        <w:ind w:left="360"/>
        <w:rPr>
          <w:rFonts w:ascii="Calibri" w:hAnsi="Calibri"/>
          <w:sz w:val="21"/>
          <w:szCs w:val="21"/>
          <w:lang w:val="fr-CA"/>
        </w:rPr>
      </w:pPr>
      <w:r w:rsidRPr="00397C2F">
        <w:rPr>
          <w:rFonts w:ascii="Calibri" w:hAnsi="Calibri"/>
          <w:sz w:val="21"/>
          <w:szCs w:val="21"/>
          <w:lang w:val="fr-CA"/>
        </w:rPr>
        <w:t>__ Stratège et esprit critique</w:t>
      </w:r>
    </w:p>
    <w:p w14:paraId="2AB83685" w14:textId="77777777" w:rsidR="00142ABC" w:rsidRPr="00397C2F" w:rsidRDefault="00523CCE" w:rsidP="00E301E4">
      <w:pPr>
        <w:spacing w:after="0"/>
        <w:ind w:left="360"/>
        <w:rPr>
          <w:rFonts w:ascii="Calibri" w:hAnsi="Calibri"/>
          <w:sz w:val="21"/>
          <w:szCs w:val="21"/>
          <w:lang w:val="fr-CA"/>
        </w:rPr>
      </w:pPr>
      <w:r w:rsidRPr="00397C2F">
        <w:rPr>
          <w:rFonts w:ascii="Calibri" w:hAnsi="Calibri"/>
          <w:sz w:val="21"/>
          <w:szCs w:val="21"/>
          <w:lang w:val="fr-CA"/>
        </w:rPr>
        <w:t>__ (Personne capable de) mettre les stratégies en action</w:t>
      </w:r>
    </w:p>
    <w:p w14:paraId="78104662" w14:textId="77777777" w:rsidR="004E16EA" w:rsidRPr="00397C2F" w:rsidRDefault="004372DC" w:rsidP="006F3BE4">
      <w:pPr>
        <w:spacing w:after="0"/>
        <w:rPr>
          <w:rFonts w:ascii="Calibri" w:hAnsi="Calibri"/>
          <w:sz w:val="21"/>
          <w:szCs w:val="21"/>
          <w:lang w:val="fr-CA"/>
        </w:rPr>
      </w:pPr>
      <w:r w:rsidRPr="00397C2F">
        <w:rPr>
          <w:rFonts w:ascii="Calibri" w:hAnsi="Calibri"/>
          <w:i/>
          <w:sz w:val="21"/>
          <w:szCs w:val="21"/>
          <w:lang w:val="fr-CA"/>
        </w:rPr>
        <w:t>Caractéristiques propres au financement (cochez toutes celles qui s’appliquent)</w:t>
      </w:r>
    </w:p>
    <w:p w14:paraId="2369150A" w14:textId="77777777" w:rsidR="008F720F" w:rsidRPr="00397C2F" w:rsidRDefault="00090444" w:rsidP="006F3BE4">
      <w:pPr>
        <w:pStyle w:val="ListParagraph"/>
        <w:spacing w:after="0"/>
        <w:ind w:left="360"/>
        <w:rPr>
          <w:rFonts w:ascii="Calibri" w:hAnsi="Calibri"/>
          <w:sz w:val="21"/>
          <w:szCs w:val="21"/>
          <w:lang w:val="fr-CA"/>
        </w:rPr>
      </w:pPr>
      <w:r w:rsidRPr="00397C2F">
        <w:rPr>
          <w:rFonts w:ascii="Calibri" w:hAnsi="Calibri"/>
          <w:sz w:val="21"/>
          <w:szCs w:val="21"/>
          <w:lang w:val="fr-CA"/>
        </w:rPr>
        <w:t>__ Engagement envers la philanthropie en tant que donateur</w:t>
      </w:r>
    </w:p>
    <w:p w14:paraId="1158E8CB" w14:textId="77777777" w:rsidR="008F720F" w:rsidRPr="00397C2F" w:rsidRDefault="008C343E" w:rsidP="00F44125">
      <w:pPr>
        <w:pStyle w:val="ListParagraph"/>
        <w:spacing w:after="0"/>
        <w:ind w:left="360"/>
        <w:rPr>
          <w:sz w:val="21"/>
          <w:szCs w:val="21"/>
          <w:lang w:val="fr-CA"/>
        </w:rPr>
      </w:pPr>
      <w:r w:rsidRPr="00397C2F">
        <w:rPr>
          <w:rFonts w:ascii="Calibri" w:hAnsi="Calibri"/>
          <w:sz w:val="21"/>
          <w:szCs w:val="21"/>
          <w:lang w:val="fr-CA"/>
        </w:rPr>
        <w:t>__ Engagement envers la philanthropie en tant que bénévole</w:t>
      </w:r>
    </w:p>
    <w:p w14:paraId="1AE76427" w14:textId="77777777" w:rsidR="00F44125" w:rsidRPr="00397C2F" w:rsidRDefault="005A4315" w:rsidP="00F44125">
      <w:pPr>
        <w:pStyle w:val="ListParagraph"/>
        <w:ind w:left="360"/>
        <w:rPr>
          <w:rFonts w:ascii="Calibri" w:hAnsi="Calibri"/>
          <w:sz w:val="21"/>
          <w:szCs w:val="21"/>
          <w:lang w:val="fr-CA"/>
        </w:rPr>
      </w:pPr>
      <w:r w:rsidRPr="00397C2F">
        <w:rPr>
          <w:rFonts w:ascii="Calibri" w:hAnsi="Calibri"/>
          <w:sz w:val="21"/>
          <w:szCs w:val="21"/>
          <w:lang w:val="fr-CA"/>
        </w:rPr>
        <w:t>__ Aptitudes en financement</w:t>
      </w:r>
    </w:p>
    <w:p w14:paraId="39F9ECAF" w14:textId="77777777" w:rsidR="004E16EA" w:rsidRPr="00397C2F" w:rsidRDefault="00782ECD" w:rsidP="00F44125">
      <w:pPr>
        <w:pStyle w:val="ListParagraph"/>
        <w:ind w:left="360"/>
        <w:rPr>
          <w:sz w:val="21"/>
          <w:szCs w:val="21"/>
          <w:lang w:val="fr-CA"/>
        </w:rPr>
      </w:pPr>
      <w:r w:rsidRPr="00397C2F">
        <w:rPr>
          <w:rFonts w:ascii="Calibri" w:hAnsi="Calibri"/>
          <w:sz w:val="21"/>
          <w:szCs w:val="21"/>
          <w:lang w:val="fr-CA"/>
        </w:rPr>
        <w:t>__ Aptitudes en réseautage (utilise ses contacts pour faire avancer la philanthropie)</w:t>
      </w:r>
    </w:p>
    <w:p w14:paraId="43F9B81C" w14:textId="77777777" w:rsidR="00F44125" w:rsidRPr="00397C2F" w:rsidRDefault="00397C2F" w:rsidP="00F44125">
      <w:pPr>
        <w:pStyle w:val="ListParagraph"/>
        <w:ind w:left="0"/>
        <w:rPr>
          <w:b/>
          <w:lang w:val="fr-CA"/>
        </w:rPr>
      </w:pPr>
    </w:p>
    <w:p w14:paraId="5E18EF66" w14:textId="77777777" w:rsidR="007D13F2" w:rsidRPr="00397C2F" w:rsidRDefault="00397C2F" w:rsidP="00F44125">
      <w:pPr>
        <w:pStyle w:val="ListParagraph"/>
        <w:ind w:left="0"/>
        <w:rPr>
          <w:b/>
          <w:lang w:val="fr-CA"/>
        </w:rPr>
      </w:pPr>
    </w:p>
    <w:p w14:paraId="7DA5051A" w14:textId="3F62009D" w:rsidR="00E301E4" w:rsidRPr="00397C2F" w:rsidRDefault="00A259CD" w:rsidP="00E301E4">
      <w:pPr>
        <w:pStyle w:val="ListParagraph"/>
        <w:ind w:left="0"/>
        <w:rPr>
          <w:b/>
          <w:lang w:val="fr-CA"/>
        </w:rPr>
      </w:pPr>
      <w:r w:rsidRPr="00397C2F">
        <w:rPr>
          <w:b/>
          <w:lang w:val="fr-CA"/>
        </w:rPr>
        <w:t>Partie C</w:t>
      </w:r>
      <w:r w:rsidR="008F125C" w:rsidRPr="00397C2F">
        <w:rPr>
          <w:b/>
          <w:lang w:val="fr-CA"/>
        </w:rPr>
        <w:t> </w:t>
      </w:r>
      <w:r w:rsidRPr="00397C2F">
        <w:rPr>
          <w:b/>
          <w:lang w:val="fr-CA"/>
        </w:rPr>
        <w:t>:</w:t>
      </w:r>
      <w:r w:rsidR="00210866" w:rsidRPr="00397C2F">
        <w:rPr>
          <w:b/>
          <w:lang w:val="fr-CA"/>
        </w:rPr>
        <w:t xml:space="preserve"> </w:t>
      </w:r>
      <w:r w:rsidRPr="00397C2F">
        <w:rPr>
          <w:b/>
          <w:lang w:val="fr-CA"/>
        </w:rPr>
        <w:t>Veuillez décrire votre expérience antérieure de la gouvernance.</w:t>
      </w:r>
      <w:r w:rsidR="008F125C" w:rsidRPr="00397C2F">
        <w:rPr>
          <w:b/>
          <w:lang w:val="fr-CA"/>
        </w:rPr>
        <w:t xml:space="preserve"> </w:t>
      </w:r>
      <w:r w:rsidR="00F47463" w:rsidRPr="00397C2F">
        <w:rPr>
          <w:b/>
          <w:lang w:val="fr-CA"/>
        </w:rPr>
        <w:t>(</w:t>
      </w:r>
      <w:r w:rsidR="00397C2F">
        <w:rPr>
          <w:b/>
          <w:lang w:val="fr-CA"/>
        </w:rPr>
        <w:t>M</w:t>
      </w:r>
      <w:r w:rsidR="00F47463" w:rsidRPr="00397C2F">
        <w:rPr>
          <w:b/>
          <w:lang w:val="fr-CA"/>
        </w:rPr>
        <w:t>aximum 250 mots)</w:t>
      </w:r>
    </w:p>
    <w:p w14:paraId="3EC1A99C" w14:textId="77777777" w:rsidR="00856924" w:rsidRPr="00397C2F" w:rsidRDefault="00397C2F" w:rsidP="00E301E4">
      <w:pPr>
        <w:pStyle w:val="ListParagraph"/>
        <w:ind w:left="0"/>
        <w:rPr>
          <w:b/>
          <w:lang w:val="fr-CA"/>
        </w:rPr>
      </w:pPr>
    </w:p>
    <w:p w14:paraId="2694A68E" w14:textId="77777777" w:rsidR="005D3044" w:rsidRPr="00397C2F" w:rsidRDefault="00397C2F" w:rsidP="00E301E4">
      <w:pPr>
        <w:pStyle w:val="ListParagraph"/>
        <w:ind w:left="0"/>
        <w:rPr>
          <w:b/>
          <w:lang w:val="fr-CA"/>
        </w:rPr>
      </w:pPr>
    </w:p>
    <w:p w14:paraId="2FC66A1B" w14:textId="77777777" w:rsidR="00E301E4" w:rsidRPr="00397C2F" w:rsidRDefault="008F125C" w:rsidP="00E301E4">
      <w:pPr>
        <w:pStyle w:val="ListParagraph"/>
        <w:ind w:left="0"/>
        <w:rPr>
          <w:b/>
          <w:lang w:val="fr-CA"/>
        </w:rPr>
      </w:pPr>
      <w:r w:rsidRPr="00397C2F">
        <w:rPr>
          <w:b/>
          <w:lang w:val="fr-CA"/>
        </w:rPr>
        <w:t>________________________________________________________________________________</w:t>
      </w:r>
    </w:p>
    <w:p w14:paraId="69E16373" w14:textId="77777777" w:rsidR="00E301E4" w:rsidRPr="00397C2F" w:rsidRDefault="00397C2F" w:rsidP="00E301E4">
      <w:pPr>
        <w:pStyle w:val="ListParagraph"/>
        <w:ind w:left="0"/>
        <w:rPr>
          <w:b/>
          <w:lang w:val="fr-CA"/>
        </w:rPr>
      </w:pPr>
    </w:p>
    <w:p w14:paraId="06B12439" w14:textId="1B340E1A" w:rsidR="00856924" w:rsidRPr="00397C2F" w:rsidRDefault="001D2678" w:rsidP="00856924">
      <w:pPr>
        <w:pStyle w:val="ListParagraph"/>
        <w:ind w:left="0"/>
        <w:rPr>
          <w:b/>
          <w:lang w:val="fr-CA"/>
        </w:rPr>
      </w:pPr>
      <w:r w:rsidRPr="00397C2F">
        <w:rPr>
          <w:b/>
          <w:lang w:val="fr-CA"/>
        </w:rPr>
        <w:t>Partie D</w:t>
      </w:r>
      <w:r w:rsidR="008F125C" w:rsidRPr="00397C2F">
        <w:rPr>
          <w:b/>
          <w:lang w:val="fr-CA"/>
        </w:rPr>
        <w:t> </w:t>
      </w:r>
      <w:r w:rsidRPr="00397C2F">
        <w:rPr>
          <w:b/>
          <w:lang w:val="fr-CA"/>
        </w:rPr>
        <w:t>: Veuillez décrire votre style de leadership et vos forces en tant que chef d’équipe.</w:t>
      </w:r>
      <w:r w:rsidR="008F125C" w:rsidRPr="00397C2F">
        <w:rPr>
          <w:b/>
          <w:lang w:val="fr-CA"/>
        </w:rPr>
        <w:t xml:space="preserve"> </w:t>
      </w:r>
    </w:p>
    <w:p w14:paraId="54C75255" w14:textId="77777777" w:rsidR="00856924" w:rsidRPr="00397C2F" w:rsidRDefault="00397C2F" w:rsidP="00856924">
      <w:pPr>
        <w:pStyle w:val="ListParagraph"/>
        <w:ind w:left="0"/>
        <w:rPr>
          <w:b/>
          <w:lang w:val="fr-CA"/>
        </w:rPr>
      </w:pPr>
    </w:p>
    <w:p w14:paraId="7DAE667C" w14:textId="77777777" w:rsidR="005D3044" w:rsidRPr="00397C2F" w:rsidRDefault="00397C2F" w:rsidP="00856924">
      <w:pPr>
        <w:pStyle w:val="ListParagraph"/>
        <w:ind w:left="0"/>
        <w:rPr>
          <w:b/>
          <w:lang w:val="fr-CA"/>
        </w:rPr>
      </w:pPr>
    </w:p>
    <w:p w14:paraId="269E9A8F" w14:textId="77777777" w:rsidR="00856924" w:rsidRPr="00397C2F" w:rsidRDefault="008F125C" w:rsidP="00856924">
      <w:pPr>
        <w:pStyle w:val="ListParagraph"/>
        <w:ind w:left="0"/>
        <w:rPr>
          <w:b/>
          <w:lang w:val="fr-CA"/>
        </w:rPr>
      </w:pPr>
      <w:r w:rsidRPr="00397C2F">
        <w:rPr>
          <w:b/>
          <w:lang w:val="fr-CA"/>
        </w:rPr>
        <w:t>________________________________________________________________________________</w:t>
      </w:r>
    </w:p>
    <w:p w14:paraId="2D9C2F00" w14:textId="77777777" w:rsidR="00E301E4" w:rsidRPr="00397C2F" w:rsidRDefault="00397C2F" w:rsidP="00E301E4">
      <w:pPr>
        <w:pStyle w:val="ListParagraph"/>
        <w:ind w:left="0"/>
        <w:rPr>
          <w:b/>
          <w:lang w:val="fr-CA"/>
        </w:rPr>
      </w:pPr>
    </w:p>
    <w:p w14:paraId="5BC3DEAD" w14:textId="2B4328C1" w:rsidR="00856924" w:rsidRPr="00397C2F" w:rsidRDefault="009A312D" w:rsidP="00856924">
      <w:pPr>
        <w:pStyle w:val="ListParagraph"/>
        <w:ind w:left="0"/>
        <w:rPr>
          <w:b/>
          <w:lang w:val="fr-CA"/>
        </w:rPr>
      </w:pPr>
      <w:r w:rsidRPr="00397C2F">
        <w:rPr>
          <w:b/>
          <w:lang w:val="fr-CA"/>
        </w:rPr>
        <w:t>Partie E</w:t>
      </w:r>
      <w:r w:rsidR="008F125C" w:rsidRPr="00397C2F">
        <w:rPr>
          <w:b/>
          <w:lang w:val="fr-CA"/>
        </w:rPr>
        <w:t> </w:t>
      </w:r>
      <w:r w:rsidRPr="00397C2F">
        <w:rPr>
          <w:b/>
          <w:lang w:val="fr-CA"/>
        </w:rPr>
        <w:t>: Veuillez indiquer quelle serait votre contribution particulière au Conseil d’administration (y compris vos réseaux).</w:t>
      </w:r>
    </w:p>
    <w:p w14:paraId="04427E39" w14:textId="77777777" w:rsidR="00856924" w:rsidRPr="00397C2F" w:rsidRDefault="00397C2F" w:rsidP="00856924">
      <w:pPr>
        <w:pStyle w:val="ListParagraph"/>
        <w:ind w:left="0"/>
        <w:rPr>
          <w:b/>
          <w:lang w:val="fr-CA"/>
        </w:rPr>
      </w:pPr>
    </w:p>
    <w:p w14:paraId="05F10F5A" w14:textId="77777777" w:rsidR="005D3044" w:rsidRPr="00397C2F" w:rsidRDefault="00397C2F" w:rsidP="00856924">
      <w:pPr>
        <w:pStyle w:val="ListParagraph"/>
        <w:ind w:left="0"/>
        <w:rPr>
          <w:b/>
          <w:lang w:val="fr-CA"/>
        </w:rPr>
      </w:pPr>
    </w:p>
    <w:p w14:paraId="0BE69D7B" w14:textId="77777777" w:rsidR="00856924" w:rsidRPr="00397C2F" w:rsidRDefault="008F125C" w:rsidP="00856924">
      <w:pPr>
        <w:pStyle w:val="ListParagraph"/>
        <w:ind w:left="0"/>
        <w:rPr>
          <w:b/>
          <w:lang w:val="fr-CA"/>
        </w:rPr>
      </w:pPr>
      <w:r w:rsidRPr="00397C2F">
        <w:rPr>
          <w:b/>
          <w:lang w:val="fr-CA"/>
        </w:rPr>
        <w:t>________________________________________________________________________________</w:t>
      </w:r>
    </w:p>
    <w:p w14:paraId="1FFEF4D0" w14:textId="77777777" w:rsidR="00210866" w:rsidRPr="00397C2F" w:rsidRDefault="00210866" w:rsidP="00856924">
      <w:pPr>
        <w:pStyle w:val="ListParagraph"/>
        <w:ind w:left="0"/>
        <w:rPr>
          <w:b/>
          <w:lang w:val="fr-CA"/>
        </w:rPr>
      </w:pPr>
    </w:p>
    <w:p w14:paraId="53C4FC0C" w14:textId="78779E61" w:rsidR="005D3044" w:rsidRPr="00397C2F" w:rsidRDefault="00D2714A" w:rsidP="00856924">
      <w:pPr>
        <w:pStyle w:val="ListParagraph"/>
        <w:ind w:left="0"/>
        <w:rPr>
          <w:b/>
          <w:lang w:val="fr-CA"/>
        </w:rPr>
      </w:pPr>
      <w:r w:rsidRPr="00397C2F">
        <w:rPr>
          <w:b/>
          <w:lang w:val="fr-CA"/>
        </w:rPr>
        <w:lastRenderedPageBreak/>
        <w:t>Partie F</w:t>
      </w:r>
      <w:r w:rsidR="008F125C" w:rsidRPr="00397C2F">
        <w:rPr>
          <w:b/>
          <w:lang w:val="fr-CA"/>
        </w:rPr>
        <w:t> </w:t>
      </w:r>
      <w:r w:rsidRPr="00397C2F">
        <w:rPr>
          <w:b/>
          <w:lang w:val="fr-CA"/>
        </w:rPr>
        <w:t>: Veuillez donner des exemples de votre expérience au sein du système de santé.</w:t>
      </w:r>
      <w:r w:rsidR="008F125C" w:rsidRPr="00397C2F">
        <w:rPr>
          <w:b/>
          <w:lang w:val="fr-CA"/>
        </w:rPr>
        <w:t xml:space="preserve"> </w:t>
      </w:r>
    </w:p>
    <w:p w14:paraId="24F16AC4" w14:textId="77777777" w:rsidR="00210866" w:rsidRPr="00397C2F" w:rsidRDefault="00210866" w:rsidP="00856924">
      <w:pPr>
        <w:pStyle w:val="ListParagraph"/>
        <w:ind w:left="0"/>
        <w:rPr>
          <w:b/>
          <w:lang w:val="fr-CA"/>
        </w:rPr>
      </w:pPr>
    </w:p>
    <w:p w14:paraId="574177D9" w14:textId="77777777" w:rsidR="005D3044" w:rsidRPr="00397C2F" w:rsidRDefault="008F125C" w:rsidP="006F3BE4">
      <w:pPr>
        <w:spacing w:after="0"/>
        <w:rPr>
          <w:lang w:val="fr-CA"/>
        </w:rPr>
      </w:pPr>
      <w:r w:rsidRPr="00397C2F">
        <w:rPr>
          <w:b/>
          <w:lang w:val="fr-CA"/>
        </w:rPr>
        <w:t>________________________________________________________________________________</w:t>
      </w:r>
    </w:p>
    <w:p w14:paraId="2F62BB99" w14:textId="77777777" w:rsidR="00210866" w:rsidRPr="00397C2F" w:rsidRDefault="00210866" w:rsidP="00856924">
      <w:pPr>
        <w:pStyle w:val="ListParagraph"/>
        <w:ind w:left="0"/>
        <w:rPr>
          <w:b/>
          <w:lang w:val="fr-CA"/>
        </w:rPr>
      </w:pPr>
    </w:p>
    <w:p w14:paraId="598ECDDC" w14:textId="1BA1AA61" w:rsidR="00856924" w:rsidRPr="00397C2F" w:rsidRDefault="00E523F1" w:rsidP="00856924">
      <w:pPr>
        <w:pStyle w:val="ListParagraph"/>
        <w:ind w:left="0"/>
        <w:rPr>
          <w:b/>
          <w:lang w:val="fr-CA"/>
        </w:rPr>
      </w:pPr>
      <w:r w:rsidRPr="00397C2F">
        <w:rPr>
          <w:b/>
          <w:lang w:val="fr-CA"/>
        </w:rPr>
        <w:t>Partie G</w:t>
      </w:r>
      <w:r w:rsidR="008F125C" w:rsidRPr="00397C2F">
        <w:rPr>
          <w:b/>
          <w:lang w:val="fr-CA"/>
        </w:rPr>
        <w:t> </w:t>
      </w:r>
      <w:r w:rsidRPr="00397C2F">
        <w:rPr>
          <w:b/>
          <w:lang w:val="fr-CA"/>
        </w:rPr>
        <w:t>: Veuillez décrire votre expérience relativement au bénévolat</w:t>
      </w:r>
      <w:r w:rsidR="008F125C" w:rsidRPr="00397C2F">
        <w:rPr>
          <w:b/>
          <w:lang w:val="fr-CA"/>
        </w:rPr>
        <w:t> </w:t>
      </w:r>
      <w:r w:rsidRPr="00397C2F">
        <w:rPr>
          <w:b/>
          <w:lang w:val="fr-CA"/>
        </w:rPr>
        <w:t>:</w:t>
      </w:r>
      <w:r w:rsidR="008F125C" w:rsidRPr="00397C2F">
        <w:rPr>
          <w:b/>
          <w:lang w:val="fr-CA"/>
        </w:rPr>
        <w:t xml:space="preserve"> </w:t>
      </w:r>
    </w:p>
    <w:p w14:paraId="79416D07" w14:textId="1E349F48" w:rsidR="005D3044" w:rsidRPr="00397C2F" w:rsidRDefault="00397C2F" w:rsidP="00856924">
      <w:pPr>
        <w:pStyle w:val="ListParagraph"/>
        <w:ind w:left="0"/>
        <w:rPr>
          <w:lang w:val="fr-CA"/>
        </w:rPr>
      </w:pPr>
    </w:p>
    <w:p w14:paraId="63CF4606" w14:textId="77777777" w:rsidR="00210866" w:rsidRPr="00397C2F" w:rsidRDefault="00210866" w:rsidP="00856924">
      <w:pPr>
        <w:pStyle w:val="ListParagraph"/>
        <w:ind w:left="0"/>
        <w:rPr>
          <w:lang w:val="fr-CA"/>
        </w:rPr>
      </w:pPr>
    </w:p>
    <w:p w14:paraId="5E008F6A" w14:textId="77777777" w:rsidR="00E41E42" w:rsidRPr="00397C2F" w:rsidRDefault="008F125C" w:rsidP="00856924">
      <w:pPr>
        <w:pStyle w:val="ListParagraph"/>
        <w:ind w:left="0"/>
        <w:rPr>
          <w:lang w:val="fr-CA"/>
        </w:rPr>
      </w:pPr>
      <w:r w:rsidRPr="00397C2F">
        <w:rPr>
          <w:lang w:val="fr-CA"/>
        </w:rPr>
        <w:t>________________________________________________________________________________</w:t>
      </w:r>
    </w:p>
    <w:p w14:paraId="568AC8AC" w14:textId="77777777" w:rsidR="00856924" w:rsidRPr="00397C2F" w:rsidRDefault="00397C2F" w:rsidP="00F44125">
      <w:pPr>
        <w:pStyle w:val="ListParagraph"/>
        <w:ind w:left="0"/>
        <w:rPr>
          <w:lang w:val="fr-CA"/>
        </w:rPr>
      </w:pPr>
    </w:p>
    <w:p w14:paraId="25414F4B" w14:textId="77777777" w:rsidR="001A6B55" w:rsidRPr="00397C2F" w:rsidRDefault="00397C2F" w:rsidP="00F44125">
      <w:pPr>
        <w:pStyle w:val="ListParagraph"/>
        <w:ind w:left="0"/>
        <w:rPr>
          <w:lang w:val="fr-CA"/>
        </w:rPr>
      </w:pPr>
    </w:p>
    <w:p w14:paraId="558BBDCC" w14:textId="77777777" w:rsidR="00F44125" w:rsidRPr="00397C2F" w:rsidRDefault="00B46A1A" w:rsidP="00465325">
      <w:pPr>
        <w:pStyle w:val="ListParagraph"/>
        <w:spacing w:line="240" w:lineRule="auto"/>
        <w:ind w:left="0"/>
        <w:rPr>
          <w:lang w:val="fr-CA"/>
        </w:rPr>
      </w:pPr>
      <w:r w:rsidRPr="00397C2F">
        <w:rPr>
          <w:lang w:val="fr-CA"/>
        </w:rPr>
        <w:t>Nom :</w:t>
      </w:r>
      <w:r w:rsidR="008F125C" w:rsidRPr="00397C2F">
        <w:rPr>
          <w:lang w:val="fr-CA"/>
        </w:rPr>
        <w:tab/>
      </w:r>
      <w:r w:rsidR="008F125C" w:rsidRPr="00397C2F">
        <w:rPr>
          <w:lang w:val="fr-CA"/>
        </w:rPr>
        <w:tab/>
        <w:t xml:space="preserve"> </w:t>
      </w:r>
      <w:r w:rsidR="008F125C" w:rsidRPr="00397C2F">
        <w:rPr>
          <w:lang w:val="fr-CA"/>
        </w:rPr>
        <w:tab/>
        <w:t>______________________________________</w:t>
      </w:r>
    </w:p>
    <w:p w14:paraId="6CFD14DF" w14:textId="77777777" w:rsidR="00856924" w:rsidRPr="00397C2F" w:rsidRDefault="00397C2F" w:rsidP="00465325">
      <w:pPr>
        <w:pStyle w:val="ListParagraph"/>
        <w:spacing w:line="240" w:lineRule="auto"/>
        <w:ind w:left="0"/>
        <w:rPr>
          <w:lang w:val="fr-CA"/>
        </w:rPr>
      </w:pPr>
    </w:p>
    <w:p w14:paraId="4416A014" w14:textId="77777777" w:rsidR="00F44125" w:rsidRPr="00397C2F" w:rsidRDefault="00F5677D" w:rsidP="00465325">
      <w:pPr>
        <w:pStyle w:val="ListParagraph"/>
        <w:spacing w:line="240" w:lineRule="auto"/>
        <w:ind w:left="0"/>
        <w:rPr>
          <w:lang w:val="fr-CA"/>
        </w:rPr>
      </w:pPr>
      <w:r w:rsidRPr="00397C2F">
        <w:rPr>
          <w:lang w:val="fr-CA"/>
        </w:rPr>
        <w:t>Courriel :</w:t>
      </w:r>
      <w:r w:rsidR="008F125C" w:rsidRPr="00397C2F">
        <w:rPr>
          <w:lang w:val="fr-CA"/>
        </w:rPr>
        <w:t xml:space="preserve"> </w:t>
      </w:r>
      <w:r w:rsidR="008F125C" w:rsidRPr="00397C2F">
        <w:rPr>
          <w:lang w:val="fr-CA"/>
        </w:rPr>
        <w:tab/>
      </w:r>
      <w:r w:rsidR="008F125C" w:rsidRPr="00397C2F">
        <w:rPr>
          <w:lang w:val="fr-CA"/>
        </w:rPr>
        <w:tab/>
        <w:t>______________________________________</w:t>
      </w:r>
    </w:p>
    <w:p w14:paraId="3307FCDA" w14:textId="77777777" w:rsidR="00856924" w:rsidRPr="00397C2F" w:rsidRDefault="00397C2F" w:rsidP="00465325">
      <w:pPr>
        <w:pStyle w:val="ListParagraph"/>
        <w:spacing w:line="240" w:lineRule="auto"/>
        <w:ind w:left="0"/>
        <w:rPr>
          <w:lang w:val="fr-CA"/>
        </w:rPr>
      </w:pPr>
    </w:p>
    <w:p w14:paraId="547C0C03" w14:textId="77777777" w:rsidR="00F44125" w:rsidRPr="00397C2F" w:rsidRDefault="007553D5" w:rsidP="00465325">
      <w:pPr>
        <w:pStyle w:val="ListParagraph"/>
        <w:spacing w:line="240" w:lineRule="auto"/>
        <w:ind w:left="0"/>
        <w:rPr>
          <w:lang w:val="fr-CA"/>
        </w:rPr>
      </w:pPr>
      <w:r w:rsidRPr="00397C2F">
        <w:rPr>
          <w:lang w:val="fr-CA"/>
        </w:rPr>
        <w:t>Numéro de téléphone :</w:t>
      </w:r>
      <w:r w:rsidR="008F125C" w:rsidRPr="00397C2F">
        <w:rPr>
          <w:lang w:val="fr-CA"/>
        </w:rPr>
        <w:t xml:space="preserve"> </w:t>
      </w:r>
      <w:r w:rsidR="008F125C" w:rsidRPr="00397C2F">
        <w:rPr>
          <w:lang w:val="fr-CA"/>
        </w:rPr>
        <w:tab/>
        <w:t>______________________________________</w:t>
      </w:r>
    </w:p>
    <w:p w14:paraId="35E5C09B" w14:textId="77777777" w:rsidR="00F44125" w:rsidRPr="00397C2F" w:rsidRDefault="00397C2F" w:rsidP="00465325">
      <w:pPr>
        <w:pStyle w:val="ListParagraph"/>
        <w:spacing w:line="240" w:lineRule="auto"/>
        <w:ind w:left="0"/>
        <w:rPr>
          <w:lang w:val="fr-CA"/>
        </w:rPr>
      </w:pPr>
    </w:p>
    <w:p w14:paraId="4A1ADB44" w14:textId="77777777" w:rsidR="00101147" w:rsidRPr="00397C2F" w:rsidRDefault="00397C2F" w:rsidP="00465325">
      <w:pPr>
        <w:pStyle w:val="ListParagraph"/>
        <w:spacing w:line="240" w:lineRule="auto"/>
        <w:ind w:left="0"/>
        <w:rPr>
          <w:lang w:val="fr-CA"/>
        </w:rPr>
      </w:pPr>
    </w:p>
    <w:p w14:paraId="035A9B32" w14:textId="0697DE51" w:rsidR="00710BB8" w:rsidRPr="00397C2F" w:rsidRDefault="00095FF8" w:rsidP="00465325">
      <w:pPr>
        <w:pStyle w:val="ListParagraph"/>
        <w:spacing w:line="240" w:lineRule="auto"/>
        <w:ind w:left="0"/>
        <w:rPr>
          <w:rFonts w:ascii="Calibri" w:hAnsi="Calibri"/>
          <w:lang w:val="fr-CA"/>
        </w:rPr>
      </w:pPr>
      <w:r w:rsidRPr="00397C2F">
        <w:rPr>
          <w:lang w:val="fr-CA"/>
        </w:rPr>
        <w:t>Veuillez joindre un court CV (4</w:t>
      </w:r>
      <w:r w:rsidR="00210866" w:rsidRPr="00397C2F">
        <w:rPr>
          <w:lang w:val="fr-CA"/>
        </w:rPr>
        <w:t> </w:t>
      </w:r>
      <w:r w:rsidRPr="00397C2F">
        <w:rPr>
          <w:lang w:val="fr-CA"/>
        </w:rPr>
        <w:t>pages maximum) et une lettre d’intérêt.</w:t>
      </w:r>
      <w:r w:rsidR="008F125C" w:rsidRPr="00397C2F">
        <w:rPr>
          <w:lang w:val="fr-CA"/>
        </w:rPr>
        <w:t xml:space="preserve"> </w:t>
      </w:r>
      <w:r w:rsidR="002203CC" w:rsidRPr="00397C2F">
        <w:rPr>
          <w:lang w:val="fr-CA"/>
        </w:rPr>
        <w:t xml:space="preserve">Soumettez-les à Sarah Delaney, Directrice, Prix et bourse, et développement, à </w:t>
      </w:r>
      <w:hyperlink r:id="rId7" w:history="1">
        <w:r w:rsidR="008F125C" w:rsidRPr="00397C2F">
          <w:rPr>
            <w:rStyle w:val="Hyperlink"/>
            <w:lang w:val="fr-CA"/>
          </w:rPr>
          <w:t>sarah@cfpc.ca</w:t>
        </w:r>
      </w:hyperlink>
      <w:r w:rsidR="0015768A" w:rsidRPr="00397C2F">
        <w:rPr>
          <w:lang w:val="fr-CA"/>
        </w:rPr>
        <w:t>.</w:t>
      </w:r>
      <w:r w:rsidR="008F125C" w:rsidRPr="00397C2F">
        <w:rPr>
          <w:lang w:val="fr-CA"/>
        </w:rPr>
        <w:t xml:space="preserve"> </w:t>
      </w:r>
    </w:p>
    <w:sectPr w:rsidR="00710BB8" w:rsidRPr="00397C2F" w:rsidSect="007D13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7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F779" w14:textId="77777777" w:rsidR="004A6F09" w:rsidRDefault="008F125C">
      <w:pPr>
        <w:spacing w:after="0" w:line="240" w:lineRule="auto"/>
      </w:pPr>
      <w:r>
        <w:separator/>
      </w:r>
    </w:p>
  </w:endnote>
  <w:endnote w:type="continuationSeparator" w:id="0">
    <w:p w14:paraId="2363B9B5" w14:textId="77777777" w:rsidR="004A6F09" w:rsidRDefault="008F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6C45" w14:textId="77777777" w:rsidR="007F2ED9" w:rsidRDefault="00397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7095"/>
      <w:docPartObj>
        <w:docPartGallery w:val="Page Numbers (Bottom of Page)"/>
        <w:docPartUnique/>
      </w:docPartObj>
    </w:sdtPr>
    <w:sdtEndPr>
      <w:rPr>
        <w:noProof/>
      </w:rPr>
    </w:sdtEndPr>
    <w:sdtContent>
      <w:p w14:paraId="3EC39F42" w14:textId="530B52D2" w:rsidR="007F2ED9" w:rsidRDefault="008F125C">
        <w:pPr>
          <w:pStyle w:val="Footer"/>
          <w:jc w:val="right"/>
        </w:pPr>
        <w:r>
          <w:fldChar w:fldCharType="begin"/>
        </w:r>
        <w:r>
          <w:instrText xml:space="preserve"> PAGE   \* MERGEFORMAT </w:instrText>
        </w:r>
        <w:r>
          <w:fldChar w:fldCharType="separate"/>
        </w:r>
        <w:r w:rsidR="00397C2F">
          <w:rPr>
            <w:noProof/>
          </w:rPr>
          <w:t>2</w:t>
        </w:r>
        <w:r>
          <w:rPr>
            <w:noProof/>
          </w:rPr>
          <w:fldChar w:fldCharType="end"/>
        </w:r>
      </w:p>
    </w:sdtContent>
  </w:sdt>
  <w:p w14:paraId="71C17C2B" w14:textId="77777777" w:rsidR="007F2ED9" w:rsidRDefault="00397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6799" w14:textId="77777777" w:rsidR="007F2ED9" w:rsidRDefault="00397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0F3E5" w14:textId="77777777" w:rsidR="004A6F09" w:rsidRDefault="008F125C">
      <w:pPr>
        <w:spacing w:after="0" w:line="240" w:lineRule="auto"/>
      </w:pPr>
      <w:r>
        <w:separator/>
      </w:r>
    </w:p>
  </w:footnote>
  <w:footnote w:type="continuationSeparator" w:id="0">
    <w:p w14:paraId="0B0EDA77" w14:textId="77777777" w:rsidR="004A6F09" w:rsidRDefault="008F1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17F1" w14:textId="77777777" w:rsidR="007F2ED9" w:rsidRDefault="00397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F660" w14:textId="77777777" w:rsidR="007F2ED9" w:rsidRDefault="00397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58BF" w14:textId="77777777" w:rsidR="007F2ED9" w:rsidRDefault="00397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6C63"/>
    <w:multiLevelType w:val="hybridMultilevel"/>
    <w:tmpl w:val="DCDEE460"/>
    <w:lvl w:ilvl="0" w:tplc="14429BC6">
      <w:start w:val="2"/>
      <w:numFmt w:val="decimal"/>
      <w:lvlText w:val="%1."/>
      <w:lvlJc w:val="left"/>
      <w:pPr>
        <w:ind w:left="360" w:hanging="360"/>
      </w:pPr>
      <w:rPr>
        <w:rFonts w:hint="default"/>
      </w:rPr>
    </w:lvl>
    <w:lvl w:ilvl="1" w:tplc="8084C24E" w:tentative="1">
      <w:start w:val="1"/>
      <w:numFmt w:val="lowerLetter"/>
      <w:lvlText w:val="%2."/>
      <w:lvlJc w:val="left"/>
      <w:pPr>
        <w:ind w:left="1080" w:hanging="360"/>
      </w:pPr>
    </w:lvl>
    <w:lvl w:ilvl="2" w:tplc="E104F9E4" w:tentative="1">
      <w:start w:val="1"/>
      <w:numFmt w:val="lowerRoman"/>
      <w:lvlText w:val="%3."/>
      <w:lvlJc w:val="right"/>
      <w:pPr>
        <w:ind w:left="1800" w:hanging="180"/>
      </w:pPr>
    </w:lvl>
    <w:lvl w:ilvl="3" w:tplc="3D4AAE40" w:tentative="1">
      <w:start w:val="1"/>
      <w:numFmt w:val="decimal"/>
      <w:lvlText w:val="%4."/>
      <w:lvlJc w:val="left"/>
      <w:pPr>
        <w:ind w:left="2520" w:hanging="360"/>
      </w:pPr>
    </w:lvl>
    <w:lvl w:ilvl="4" w:tplc="842E4FC0" w:tentative="1">
      <w:start w:val="1"/>
      <w:numFmt w:val="lowerLetter"/>
      <w:lvlText w:val="%5."/>
      <w:lvlJc w:val="left"/>
      <w:pPr>
        <w:ind w:left="3240" w:hanging="360"/>
      </w:pPr>
    </w:lvl>
    <w:lvl w:ilvl="5" w:tplc="F126CD00" w:tentative="1">
      <w:start w:val="1"/>
      <w:numFmt w:val="lowerRoman"/>
      <w:lvlText w:val="%6."/>
      <w:lvlJc w:val="right"/>
      <w:pPr>
        <w:ind w:left="3960" w:hanging="180"/>
      </w:pPr>
    </w:lvl>
    <w:lvl w:ilvl="6" w:tplc="F8BABE2C" w:tentative="1">
      <w:start w:val="1"/>
      <w:numFmt w:val="decimal"/>
      <w:lvlText w:val="%7."/>
      <w:lvlJc w:val="left"/>
      <w:pPr>
        <w:ind w:left="4680" w:hanging="360"/>
      </w:pPr>
    </w:lvl>
    <w:lvl w:ilvl="7" w:tplc="3A4CDFCE" w:tentative="1">
      <w:start w:val="1"/>
      <w:numFmt w:val="lowerLetter"/>
      <w:lvlText w:val="%8."/>
      <w:lvlJc w:val="left"/>
      <w:pPr>
        <w:ind w:left="5400" w:hanging="360"/>
      </w:pPr>
    </w:lvl>
    <w:lvl w:ilvl="8" w:tplc="9DBEF4CE" w:tentative="1">
      <w:start w:val="1"/>
      <w:numFmt w:val="lowerRoman"/>
      <w:lvlText w:val="%9."/>
      <w:lvlJc w:val="right"/>
      <w:pPr>
        <w:ind w:left="6120" w:hanging="180"/>
      </w:pPr>
    </w:lvl>
  </w:abstractNum>
  <w:abstractNum w:abstractNumId="1" w15:restartNumberingAfterBreak="0">
    <w:nsid w:val="59E43C08"/>
    <w:multiLevelType w:val="hybridMultilevel"/>
    <w:tmpl w:val="7672785C"/>
    <w:lvl w:ilvl="0" w:tplc="9A1A7114">
      <w:start w:val="1"/>
      <w:numFmt w:val="lowerLetter"/>
      <w:lvlText w:val="%1)"/>
      <w:lvlJc w:val="left"/>
      <w:pPr>
        <w:ind w:left="720" w:hanging="360"/>
      </w:pPr>
      <w:rPr>
        <w:rFonts w:hint="default"/>
      </w:rPr>
    </w:lvl>
    <w:lvl w:ilvl="1" w:tplc="AD703984" w:tentative="1">
      <w:start w:val="1"/>
      <w:numFmt w:val="lowerLetter"/>
      <w:lvlText w:val="%2."/>
      <w:lvlJc w:val="left"/>
      <w:pPr>
        <w:ind w:left="1440" w:hanging="360"/>
      </w:pPr>
    </w:lvl>
    <w:lvl w:ilvl="2" w:tplc="DB38881A" w:tentative="1">
      <w:start w:val="1"/>
      <w:numFmt w:val="lowerRoman"/>
      <w:lvlText w:val="%3."/>
      <w:lvlJc w:val="right"/>
      <w:pPr>
        <w:ind w:left="2160" w:hanging="180"/>
      </w:pPr>
    </w:lvl>
    <w:lvl w:ilvl="3" w:tplc="BE5AFC60" w:tentative="1">
      <w:start w:val="1"/>
      <w:numFmt w:val="decimal"/>
      <w:lvlText w:val="%4."/>
      <w:lvlJc w:val="left"/>
      <w:pPr>
        <w:ind w:left="2880" w:hanging="360"/>
      </w:pPr>
    </w:lvl>
    <w:lvl w:ilvl="4" w:tplc="AD3451F6" w:tentative="1">
      <w:start w:val="1"/>
      <w:numFmt w:val="lowerLetter"/>
      <w:lvlText w:val="%5."/>
      <w:lvlJc w:val="left"/>
      <w:pPr>
        <w:ind w:left="3600" w:hanging="360"/>
      </w:pPr>
    </w:lvl>
    <w:lvl w:ilvl="5" w:tplc="B8C62A32" w:tentative="1">
      <w:start w:val="1"/>
      <w:numFmt w:val="lowerRoman"/>
      <w:lvlText w:val="%6."/>
      <w:lvlJc w:val="right"/>
      <w:pPr>
        <w:ind w:left="4320" w:hanging="180"/>
      </w:pPr>
    </w:lvl>
    <w:lvl w:ilvl="6" w:tplc="4066120A" w:tentative="1">
      <w:start w:val="1"/>
      <w:numFmt w:val="decimal"/>
      <w:lvlText w:val="%7."/>
      <w:lvlJc w:val="left"/>
      <w:pPr>
        <w:ind w:left="5040" w:hanging="360"/>
      </w:pPr>
    </w:lvl>
    <w:lvl w:ilvl="7" w:tplc="71E28CA2" w:tentative="1">
      <w:start w:val="1"/>
      <w:numFmt w:val="lowerLetter"/>
      <w:lvlText w:val="%8."/>
      <w:lvlJc w:val="left"/>
      <w:pPr>
        <w:ind w:left="5760" w:hanging="360"/>
      </w:pPr>
    </w:lvl>
    <w:lvl w:ilvl="8" w:tplc="8B5E1D1E" w:tentative="1">
      <w:start w:val="1"/>
      <w:numFmt w:val="lowerRoman"/>
      <w:lvlText w:val="%9."/>
      <w:lvlJc w:val="right"/>
      <w:pPr>
        <w:ind w:left="6480" w:hanging="180"/>
      </w:pPr>
    </w:lvl>
  </w:abstractNum>
  <w:abstractNum w:abstractNumId="2" w15:restartNumberingAfterBreak="0">
    <w:nsid w:val="712F6CAD"/>
    <w:multiLevelType w:val="hybridMultilevel"/>
    <w:tmpl w:val="2AEE3678"/>
    <w:lvl w:ilvl="0" w:tplc="E61EBA7A">
      <w:start w:val="1"/>
      <w:numFmt w:val="lowerLetter"/>
      <w:lvlText w:val="%1)"/>
      <w:lvlJc w:val="left"/>
      <w:pPr>
        <w:ind w:left="720" w:hanging="360"/>
      </w:pPr>
      <w:rPr>
        <w:rFonts w:hint="default"/>
      </w:rPr>
    </w:lvl>
    <w:lvl w:ilvl="1" w:tplc="7FEC26BA">
      <w:start w:val="1"/>
      <w:numFmt w:val="lowerLetter"/>
      <w:lvlText w:val="%2."/>
      <w:lvlJc w:val="left"/>
      <w:pPr>
        <w:ind w:left="1440" w:hanging="360"/>
      </w:pPr>
    </w:lvl>
    <w:lvl w:ilvl="2" w:tplc="F24AB9B4" w:tentative="1">
      <w:start w:val="1"/>
      <w:numFmt w:val="lowerRoman"/>
      <w:lvlText w:val="%3."/>
      <w:lvlJc w:val="right"/>
      <w:pPr>
        <w:ind w:left="2160" w:hanging="180"/>
      </w:pPr>
    </w:lvl>
    <w:lvl w:ilvl="3" w:tplc="DE1446B2" w:tentative="1">
      <w:start w:val="1"/>
      <w:numFmt w:val="decimal"/>
      <w:lvlText w:val="%4."/>
      <w:lvlJc w:val="left"/>
      <w:pPr>
        <w:ind w:left="2880" w:hanging="360"/>
      </w:pPr>
    </w:lvl>
    <w:lvl w:ilvl="4" w:tplc="79AE6BE8" w:tentative="1">
      <w:start w:val="1"/>
      <w:numFmt w:val="lowerLetter"/>
      <w:lvlText w:val="%5."/>
      <w:lvlJc w:val="left"/>
      <w:pPr>
        <w:ind w:left="3600" w:hanging="360"/>
      </w:pPr>
    </w:lvl>
    <w:lvl w:ilvl="5" w:tplc="29E82D76" w:tentative="1">
      <w:start w:val="1"/>
      <w:numFmt w:val="lowerRoman"/>
      <w:lvlText w:val="%6."/>
      <w:lvlJc w:val="right"/>
      <w:pPr>
        <w:ind w:left="4320" w:hanging="180"/>
      </w:pPr>
    </w:lvl>
    <w:lvl w:ilvl="6" w:tplc="52E44B26" w:tentative="1">
      <w:start w:val="1"/>
      <w:numFmt w:val="decimal"/>
      <w:lvlText w:val="%7."/>
      <w:lvlJc w:val="left"/>
      <w:pPr>
        <w:ind w:left="5040" w:hanging="360"/>
      </w:pPr>
    </w:lvl>
    <w:lvl w:ilvl="7" w:tplc="5A8068E0" w:tentative="1">
      <w:start w:val="1"/>
      <w:numFmt w:val="lowerLetter"/>
      <w:lvlText w:val="%8."/>
      <w:lvlJc w:val="left"/>
      <w:pPr>
        <w:ind w:left="5760" w:hanging="360"/>
      </w:pPr>
    </w:lvl>
    <w:lvl w:ilvl="8" w:tplc="DF2C567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4A"/>
    <w:rsid w:val="00007423"/>
    <w:rsid w:val="00026DF0"/>
    <w:rsid w:val="00040406"/>
    <w:rsid w:val="00056C29"/>
    <w:rsid w:val="000820E7"/>
    <w:rsid w:val="00090444"/>
    <w:rsid w:val="00095FF8"/>
    <w:rsid w:val="000D6A67"/>
    <w:rsid w:val="0011551B"/>
    <w:rsid w:val="00133386"/>
    <w:rsid w:val="0015768A"/>
    <w:rsid w:val="00170AB1"/>
    <w:rsid w:val="001C26F8"/>
    <w:rsid w:val="001D2678"/>
    <w:rsid w:val="00210866"/>
    <w:rsid w:val="002203CC"/>
    <w:rsid w:val="002532C4"/>
    <w:rsid w:val="002D51E6"/>
    <w:rsid w:val="002E5E35"/>
    <w:rsid w:val="002F3472"/>
    <w:rsid w:val="00397C2F"/>
    <w:rsid w:val="003A39EE"/>
    <w:rsid w:val="003C3922"/>
    <w:rsid w:val="0040265B"/>
    <w:rsid w:val="00413E62"/>
    <w:rsid w:val="004372DC"/>
    <w:rsid w:val="0044615C"/>
    <w:rsid w:val="0047430B"/>
    <w:rsid w:val="004A6F09"/>
    <w:rsid w:val="004C366E"/>
    <w:rsid w:val="00523CCE"/>
    <w:rsid w:val="00523E00"/>
    <w:rsid w:val="00537C4F"/>
    <w:rsid w:val="005567DD"/>
    <w:rsid w:val="005768FC"/>
    <w:rsid w:val="005A4315"/>
    <w:rsid w:val="005D3E61"/>
    <w:rsid w:val="005F1EBD"/>
    <w:rsid w:val="0061245C"/>
    <w:rsid w:val="00614987"/>
    <w:rsid w:val="00630B39"/>
    <w:rsid w:val="00682C35"/>
    <w:rsid w:val="006A02F6"/>
    <w:rsid w:val="006A2453"/>
    <w:rsid w:val="006A6023"/>
    <w:rsid w:val="006B0532"/>
    <w:rsid w:val="007553D5"/>
    <w:rsid w:val="00765784"/>
    <w:rsid w:val="0077224B"/>
    <w:rsid w:val="00782ECD"/>
    <w:rsid w:val="007B038E"/>
    <w:rsid w:val="00886CF7"/>
    <w:rsid w:val="008A5205"/>
    <w:rsid w:val="008C343E"/>
    <w:rsid w:val="008E0994"/>
    <w:rsid w:val="008F125C"/>
    <w:rsid w:val="00953553"/>
    <w:rsid w:val="009A312D"/>
    <w:rsid w:val="009D4571"/>
    <w:rsid w:val="00A259CD"/>
    <w:rsid w:val="00AC7A90"/>
    <w:rsid w:val="00B0476A"/>
    <w:rsid w:val="00B0782F"/>
    <w:rsid w:val="00B305C4"/>
    <w:rsid w:val="00B44FF6"/>
    <w:rsid w:val="00B46A1A"/>
    <w:rsid w:val="00BC0224"/>
    <w:rsid w:val="00BD134D"/>
    <w:rsid w:val="00C13D4A"/>
    <w:rsid w:val="00C366E2"/>
    <w:rsid w:val="00C76545"/>
    <w:rsid w:val="00C86EA6"/>
    <w:rsid w:val="00CB420B"/>
    <w:rsid w:val="00D145D5"/>
    <w:rsid w:val="00D14E39"/>
    <w:rsid w:val="00D2714A"/>
    <w:rsid w:val="00D84532"/>
    <w:rsid w:val="00D905CD"/>
    <w:rsid w:val="00D91A17"/>
    <w:rsid w:val="00D92F7C"/>
    <w:rsid w:val="00DD1809"/>
    <w:rsid w:val="00DE5481"/>
    <w:rsid w:val="00E326F5"/>
    <w:rsid w:val="00E506EC"/>
    <w:rsid w:val="00E523F1"/>
    <w:rsid w:val="00E72C2A"/>
    <w:rsid w:val="00E744FC"/>
    <w:rsid w:val="00EF1902"/>
    <w:rsid w:val="00F03994"/>
    <w:rsid w:val="00F14BBE"/>
    <w:rsid w:val="00F2032A"/>
    <w:rsid w:val="00F47463"/>
    <w:rsid w:val="00F5677D"/>
    <w:rsid w:val="00F66BA5"/>
    <w:rsid w:val="00F678E0"/>
    <w:rsid w:val="00F742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82723"/>
  <w15:docId w15:val="{D47E598D-4F67-470B-8206-29A7B355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25"/>
  </w:style>
  <w:style w:type="paragraph" w:styleId="Heading2">
    <w:name w:val="heading 2"/>
    <w:basedOn w:val="Normal"/>
    <w:next w:val="Normal"/>
    <w:link w:val="Heading2Char"/>
    <w:uiPriority w:val="9"/>
    <w:unhideWhenUsed/>
    <w:qFormat/>
    <w:rsid w:val="00F44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1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125"/>
    <w:pPr>
      <w:ind w:left="720"/>
      <w:contextualSpacing/>
    </w:pPr>
  </w:style>
  <w:style w:type="table" w:styleId="TableGrid">
    <w:name w:val="Table Grid"/>
    <w:basedOn w:val="TableNormal"/>
    <w:uiPriority w:val="59"/>
    <w:rsid w:val="00F4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125"/>
    <w:rPr>
      <w:color w:val="0000FF" w:themeColor="hyperlink"/>
      <w:u w:val="single"/>
    </w:rPr>
  </w:style>
  <w:style w:type="character" w:styleId="CommentReference">
    <w:name w:val="annotation reference"/>
    <w:basedOn w:val="DefaultParagraphFont"/>
    <w:uiPriority w:val="99"/>
    <w:semiHidden/>
    <w:unhideWhenUsed/>
    <w:rsid w:val="00CD0764"/>
    <w:rPr>
      <w:sz w:val="16"/>
      <w:szCs w:val="16"/>
    </w:rPr>
  </w:style>
  <w:style w:type="paragraph" w:styleId="CommentText">
    <w:name w:val="annotation text"/>
    <w:basedOn w:val="Normal"/>
    <w:link w:val="CommentTextChar"/>
    <w:uiPriority w:val="99"/>
    <w:semiHidden/>
    <w:unhideWhenUsed/>
    <w:rsid w:val="00CD0764"/>
    <w:pPr>
      <w:spacing w:line="240" w:lineRule="auto"/>
    </w:pPr>
    <w:rPr>
      <w:sz w:val="20"/>
      <w:szCs w:val="20"/>
    </w:rPr>
  </w:style>
  <w:style w:type="character" w:customStyle="1" w:styleId="CommentTextChar">
    <w:name w:val="Comment Text Char"/>
    <w:basedOn w:val="DefaultParagraphFont"/>
    <w:link w:val="CommentText"/>
    <w:uiPriority w:val="99"/>
    <w:semiHidden/>
    <w:rsid w:val="00CD0764"/>
    <w:rPr>
      <w:sz w:val="20"/>
      <w:szCs w:val="20"/>
    </w:rPr>
  </w:style>
  <w:style w:type="paragraph" w:styleId="CommentSubject">
    <w:name w:val="annotation subject"/>
    <w:basedOn w:val="CommentText"/>
    <w:next w:val="CommentText"/>
    <w:link w:val="CommentSubjectChar"/>
    <w:uiPriority w:val="99"/>
    <w:semiHidden/>
    <w:unhideWhenUsed/>
    <w:rsid w:val="00CD0764"/>
    <w:rPr>
      <w:b/>
      <w:bCs/>
    </w:rPr>
  </w:style>
  <w:style w:type="character" w:customStyle="1" w:styleId="CommentSubjectChar">
    <w:name w:val="Comment Subject Char"/>
    <w:basedOn w:val="CommentTextChar"/>
    <w:link w:val="CommentSubject"/>
    <w:uiPriority w:val="99"/>
    <w:semiHidden/>
    <w:rsid w:val="00CD0764"/>
    <w:rPr>
      <w:b/>
      <w:bCs/>
      <w:sz w:val="20"/>
      <w:szCs w:val="20"/>
    </w:rPr>
  </w:style>
  <w:style w:type="paragraph" w:styleId="BalloonText">
    <w:name w:val="Balloon Text"/>
    <w:basedOn w:val="Normal"/>
    <w:link w:val="BalloonTextChar"/>
    <w:uiPriority w:val="99"/>
    <w:semiHidden/>
    <w:unhideWhenUsed/>
    <w:rsid w:val="00CD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64"/>
    <w:rPr>
      <w:rFonts w:ascii="Tahoma" w:hAnsi="Tahoma" w:cs="Tahoma"/>
      <w:sz w:val="16"/>
      <w:szCs w:val="16"/>
    </w:rPr>
  </w:style>
  <w:style w:type="paragraph" w:styleId="Header">
    <w:name w:val="header"/>
    <w:basedOn w:val="Normal"/>
    <w:link w:val="HeaderChar"/>
    <w:uiPriority w:val="99"/>
    <w:unhideWhenUsed/>
    <w:rsid w:val="007F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rah@cfp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CFPC</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Scott</dc:creator>
  <cp:lastModifiedBy>Lucie Hamelin</cp:lastModifiedBy>
  <cp:revision>2</cp:revision>
  <dcterms:created xsi:type="dcterms:W3CDTF">2018-04-23T16:37:00Z</dcterms:created>
  <dcterms:modified xsi:type="dcterms:W3CDTF">2018-04-23T16:37:00Z</dcterms:modified>
</cp:coreProperties>
</file>